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40C8F" w14:textId="77777777" w:rsidR="00801381" w:rsidRDefault="00801381" w:rsidP="00761932">
      <w:pPr>
        <w:spacing w:after="0"/>
        <w:jc w:val="both"/>
        <w:rPr>
          <w:rFonts w:ascii="Santander Text" w:hAnsi="Santander Text" w:cs="Arial"/>
          <w:b/>
          <w:color w:val="000000" w:themeColor="text1"/>
          <w:sz w:val="20"/>
          <w:szCs w:val="20"/>
        </w:rPr>
      </w:pPr>
    </w:p>
    <w:p w14:paraId="146C8508" w14:textId="400661D5" w:rsidR="00BD0CE0" w:rsidRPr="00761932" w:rsidRDefault="00BD0CE0" w:rsidP="00761932">
      <w:pPr>
        <w:spacing w:after="0"/>
        <w:jc w:val="both"/>
        <w:rPr>
          <w:rFonts w:ascii="Santander Text" w:hAnsi="Santander Text" w:cs="Arial"/>
          <w:b/>
          <w:color w:val="000000" w:themeColor="text1"/>
          <w:sz w:val="20"/>
          <w:szCs w:val="20"/>
        </w:rPr>
      </w:pPr>
      <w:r w:rsidRPr="00761932">
        <w:rPr>
          <w:rFonts w:ascii="Santander Text" w:hAnsi="Santander Text" w:cs="Arial"/>
          <w:b/>
          <w:color w:val="000000" w:themeColor="text1"/>
          <w:sz w:val="20"/>
          <w:szCs w:val="20"/>
        </w:rPr>
        <w:t>Data Protection Statement</w:t>
      </w:r>
    </w:p>
    <w:p w14:paraId="49E2C4DE" w14:textId="77777777" w:rsidR="00761932" w:rsidRPr="00761932" w:rsidRDefault="00761932" w:rsidP="00761932">
      <w:pPr>
        <w:spacing w:after="0"/>
        <w:jc w:val="both"/>
        <w:rPr>
          <w:rFonts w:ascii="Santander Text" w:hAnsi="Santander Text" w:cs="Arial"/>
          <w:b/>
          <w:color w:val="000000" w:themeColor="text1"/>
          <w:sz w:val="20"/>
          <w:szCs w:val="20"/>
        </w:rPr>
      </w:pPr>
    </w:p>
    <w:p w14:paraId="223832E3" w14:textId="77777777" w:rsidR="00BD0CE0" w:rsidRPr="00761932" w:rsidRDefault="00BD0CE0" w:rsidP="00761932">
      <w:pPr>
        <w:spacing w:after="0" w:line="240" w:lineRule="auto"/>
        <w:jc w:val="both"/>
        <w:rPr>
          <w:rFonts w:ascii="Santander Text" w:hAnsi="Santander Text" w:cs="Arial"/>
          <w:b/>
          <w:color w:val="000000" w:themeColor="text1"/>
          <w:sz w:val="20"/>
          <w:szCs w:val="20"/>
        </w:rPr>
      </w:pPr>
      <w:r w:rsidRPr="00761932">
        <w:rPr>
          <w:rFonts w:ascii="Santander Text" w:hAnsi="Santander Text" w:cs="Arial"/>
          <w:b/>
          <w:color w:val="000000" w:themeColor="text1"/>
          <w:sz w:val="20"/>
          <w:szCs w:val="20"/>
        </w:rPr>
        <w:t>Introduction</w:t>
      </w:r>
    </w:p>
    <w:p w14:paraId="61050408" w14:textId="77777777" w:rsidR="00BD0CE0" w:rsidRPr="00761932" w:rsidRDefault="00BD0CE0" w:rsidP="00761932">
      <w:pPr>
        <w:spacing w:after="0" w:line="240" w:lineRule="auto"/>
        <w:jc w:val="both"/>
        <w:rPr>
          <w:rFonts w:ascii="Santander Text" w:hAnsi="Santander Text" w:cs="Arial"/>
          <w:b/>
          <w:bCs/>
          <w:color w:val="FF0000"/>
          <w:sz w:val="20"/>
          <w:szCs w:val="20"/>
        </w:rPr>
      </w:pPr>
    </w:p>
    <w:p w14:paraId="2FB5170F" w14:textId="3467B7AC" w:rsidR="00CF07C2" w:rsidRDefault="00C51DBB" w:rsidP="00FB5164">
      <w:pPr>
        <w:spacing w:after="0" w:line="240" w:lineRule="auto"/>
        <w:jc w:val="both"/>
        <w:rPr>
          <w:rFonts w:ascii="Santander Text" w:hAnsi="Santander Text" w:cs="Arial"/>
          <w:sz w:val="20"/>
          <w:szCs w:val="20"/>
        </w:rPr>
      </w:pPr>
      <w:r w:rsidRPr="00761932">
        <w:rPr>
          <w:rFonts w:ascii="Santander Text" w:hAnsi="Santander Text"/>
          <w:b/>
          <w:bCs/>
          <w:sz w:val="20"/>
          <w:szCs w:val="20"/>
        </w:rPr>
        <w:t>Volvo Car Financial Services UK Ltd</w:t>
      </w:r>
      <w:r w:rsidRPr="00761932">
        <w:rPr>
          <w:rFonts w:ascii="Santander Text" w:hAnsi="Santander Text" w:cs="Arial"/>
          <w:sz w:val="20"/>
          <w:szCs w:val="20"/>
        </w:rPr>
        <w:t xml:space="preserve"> </w:t>
      </w:r>
      <w:r w:rsidR="00BD0CE0" w:rsidRPr="00761932">
        <w:rPr>
          <w:rFonts w:ascii="Santander Text" w:hAnsi="Santander Text" w:cs="Arial"/>
          <w:sz w:val="20"/>
          <w:szCs w:val="20"/>
        </w:rPr>
        <w:t>Limited</w:t>
      </w:r>
      <w:r w:rsidR="000838A8" w:rsidRPr="00761932">
        <w:rPr>
          <w:rFonts w:ascii="Santander Text" w:hAnsi="Santander Text" w:cs="Arial"/>
          <w:sz w:val="20"/>
          <w:szCs w:val="20"/>
        </w:rPr>
        <w:t xml:space="preserve"> </w:t>
      </w:r>
      <w:r w:rsidR="00B26343" w:rsidRPr="00761932">
        <w:rPr>
          <w:rFonts w:ascii="Santander Text" w:hAnsi="Santander Text"/>
          <w:spacing w:val="-7"/>
          <w:sz w:val="20"/>
          <w:szCs w:val="20"/>
        </w:rPr>
        <w:t>(Company number 12718441)</w:t>
      </w:r>
      <w:r w:rsidR="00214808" w:rsidRPr="00761932">
        <w:rPr>
          <w:rFonts w:ascii="Santander Text" w:hAnsi="Santander Text" w:cs="Arial"/>
          <w:sz w:val="20"/>
          <w:szCs w:val="20"/>
        </w:rPr>
        <w:t xml:space="preserve"> trading as </w:t>
      </w:r>
      <w:r w:rsidR="00E63495" w:rsidRPr="00761932">
        <w:rPr>
          <w:rFonts w:ascii="Santander Text" w:hAnsi="Santander Text"/>
          <w:b/>
          <w:bCs/>
          <w:sz w:val="20"/>
          <w:szCs w:val="20"/>
        </w:rPr>
        <w:t>Polestar</w:t>
      </w:r>
      <w:r w:rsidR="00214808" w:rsidRPr="00761932">
        <w:rPr>
          <w:rFonts w:ascii="Santander Text" w:hAnsi="Santander Text"/>
          <w:b/>
          <w:bCs/>
          <w:sz w:val="20"/>
          <w:szCs w:val="20"/>
        </w:rPr>
        <w:t xml:space="preserve"> Financ</w:t>
      </w:r>
      <w:r w:rsidR="00E63495" w:rsidRPr="00761932">
        <w:rPr>
          <w:rFonts w:ascii="Santander Text" w:hAnsi="Santander Text"/>
          <w:b/>
          <w:bCs/>
          <w:sz w:val="20"/>
          <w:szCs w:val="20"/>
        </w:rPr>
        <w:t xml:space="preserve">e </w:t>
      </w:r>
      <w:r w:rsidR="00214808" w:rsidRPr="00761932">
        <w:rPr>
          <w:rFonts w:ascii="Santander Text" w:hAnsi="Santander Text" w:cs="Arial"/>
          <w:sz w:val="20"/>
          <w:szCs w:val="20"/>
        </w:rPr>
        <w:t>(</w:t>
      </w:r>
      <w:r w:rsidR="00214808" w:rsidRPr="00761932">
        <w:rPr>
          <w:rFonts w:ascii="Santander Text" w:hAnsi="Santander Text"/>
          <w:sz w:val="20"/>
          <w:szCs w:val="20"/>
        </w:rPr>
        <w:t>“</w:t>
      </w:r>
      <w:r w:rsidR="00214808" w:rsidRPr="00761932">
        <w:rPr>
          <w:rFonts w:ascii="Santander Text" w:hAnsi="Santander Text"/>
          <w:b/>
          <w:bCs/>
          <w:sz w:val="20"/>
          <w:szCs w:val="20"/>
        </w:rPr>
        <w:t>VCFSUK</w:t>
      </w:r>
      <w:r w:rsidR="00214808" w:rsidRPr="00761932">
        <w:rPr>
          <w:rFonts w:ascii="Santander Text" w:hAnsi="Santander Text"/>
          <w:sz w:val="20"/>
          <w:szCs w:val="20"/>
        </w:rPr>
        <w:t>”)</w:t>
      </w:r>
      <w:r w:rsidR="00B26343" w:rsidRPr="00761932">
        <w:rPr>
          <w:rFonts w:ascii="Santander Text" w:hAnsi="Santander Text"/>
          <w:spacing w:val="-7"/>
          <w:sz w:val="20"/>
          <w:szCs w:val="20"/>
        </w:rPr>
        <w:t xml:space="preserve"> </w:t>
      </w:r>
      <w:r w:rsidR="003E3D66">
        <w:rPr>
          <w:rFonts w:ascii="Santander Text" w:hAnsi="Santander Text" w:cs="Arial"/>
          <w:sz w:val="20"/>
          <w:szCs w:val="20"/>
        </w:rPr>
        <w:t xml:space="preserve">is the Data Controller of your data and determines the purposes and means for processing your information. </w:t>
      </w:r>
      <w:r w:rsidR="00BD0CE0" w:rsidRPr="00761932">
        <w:rPr>
          <w:rFonts w:ascii="Santander Text" w:hAnsi="Santander Text" w:cs="Arial"/>
          <w:sz w:val="20"/>
          <w:szCs w:val="20"/>
        </w:rPr>
        <w:t xml:space="preserve"> </w:t>
      </w:r>
    </w:p>
    <w:p w14:paraId="0A7076D4" w14:textId="77777777" w:rsidR="00CF07C2" w:rsidRDefault="00CF07C2" w:rsidP="00FB5164">
      <w:pPr>
        <w:spacing w:after="0" w:line="240" w:lineRule="auto"/>
        <w:jc w:val="both"/>
        <w:rPr>
          <w:rFonts w:ascii="Santander Text" w:hAnsi="Santander Text" w:cs="Arial"/>
          <w:sz w:val="20"/>
          <w:szCs w:val="20"/>
        </w:rPr>
      </w:pPr>
    </w:p>
    <w:p w14:paraId="1A6C6E2A" w14:textId="683D8FB3" w:rsidR="00052858" w:rsidRDefault="00BD0CE0" w:rsidP="00FB5164">
      <w:pPr>
        <w:spacing w:after="0" w:line="240" w:lineRule="auto"/>
        <w:jc w:val="both"/>
        <w:rPr>
          <w:rFonts w:ascii="Santander Text" w:hAnsi="Santander Text" w:cs="Arial"/>
          <w:sz w:val="20"/>
          <w:szCs w:val="20"/>
        </w:rPr>
      </w:pPr>
      <w:r w:rsidRPr="00761932">
        <w:rPr>
          <w:rFonts w:ascii="Santander Text" w:hAnsi="Santander Text" w:cs="Arial"/>
          <w:b/>
          <w:bCs/>
          <w:sz w:val="20"/>
          <w:szCs w:val="20"/>
        </w:rPr>
        <w:t>Santander Consumer (UK) Plc</w:t>
      </w:r>
      <w:r w:rsidRPr="00761932">
        <w:rPr>
          <w:rFonts w:ascii="Santander Text" w:hAnsi="Santander Text" w:cs="Arial"/>
          <w:sz w:val="20"/>
          <w:szCs w:val="20"/>
        </w:rPr>
        <w:t xml:space="preserve"> </w:t>
      </w:r>
      <w:r w:rsidR="001506EE" w:rsidRPr="00761932">
        <w:rPr>
          <w:rFonts w:ascii="Santander Text" w:hAnsi="Santander Text" w:cs="Arial"/>
          <w:sz w:val="20"/>
          <w:szCs w:val="20"/>
        </w:rPr>
        <w:t xml:space="preserve">(Company number </w:t>
      </w:r>
      <w:r w:rsidR="00F04CDA" w:rsidRPr="00761932">
        <w:rPr>
          <w:rFonts w:ascii="Santander Text" w:hAnsi="Santander Text"/>
          <w:sz w:val="20"/>
          <w:szCs w:val="20"/>
        </w:rPr>
        <w:t>02248870</w:t>
      </w:r>
      <w:r w:rsidR="001506EE" w:rsidRPr="00761932">
        <w:rPr>
          <w:rFonts w:ascii="Santander Text" w:hAnsi="Santander Text" w:cs="Arial"/>
          <w:sz w:val="20"/>
          <w:szCs w:val="20"/>
        </w:rPr>
        <w:t xml:space="preserve">) </w:t>
      </w:r>
      <w:r w:rsidRPr="00761932">
        <w:rPr>
          <w:rFonts w:ascii="Santander Text" w:hAnsi="Santander Text" w:cs="Arial"/>
          <w:sz w:val="20"/>
          <w:szCs w:val="20"/>
        </w:rPr>
        <w:t>(“</w:t>
      </w:r>
      <w:r w:rsidRPr="00761932">
        <w:rPr>
          <w:rFonts w:ascii="Santander Text" w:hAnsi="Santander Text" w:cs="Arial"/>
          <w:b/>
          <w:bCs/>
          <w:sz w:val="20"/>
          <w:szCs w:val="20"/>
        </w:rPr>
        <w:t>SCUK</w:t>
      </w:r>
      <w:r w:rsidRPr="00761932">
        <w:rPr>
          <w:rFonts w:ascii="Santander Text" w:hAnsi="Santander Text" w:cs="Arial"/>
          <w:sz w:val="20"/>
          <w:szCs w:val="20"/>
        </w:rPr>
        <w:t xml:space="preserve">”) </w:t>
      </w:r>
      <w:r w:rsidR="00052858">
        <w:rPr>
          <w:rFonts w:ascii="Santander Text" w:hAnsi="Santander Text" w:cs="Arial"/>
          <w:sz w:val="20"/>
          <w:szCs w:val="20"/>
        </w:rPr>
        <w:t xml:space="preserve">are engaged by </w:t>
      </w:r>
      <w:r w:rsidR="00052858" w:rsidRPr="00B30C71">
        <w:rPr>
          <w:rFonts w:ascii="Santander Text" w:hAnsi="Santander Text"/>
          <w:sz w:val="20"/>
          <w:szCs w:val="20"/>
        </w:rPr>
        <w:t>VCFSUK</w:t>
      </w:r>
      <w:r w:rsidR="00052858">
        <w:rPr>
          <w:rFonts w:ascii="Santander Text" w:hAnsi="Santander Text" w:cs="Arial"/>
          <w:sz w:val="20"/>
          <w:szCs w:val="20"/>
        </w:rPr>
        <w:t xml:space="preserve"> as a service provider on behalf of </w:t>
      </w:r>
      <w:r w:rsidR="00052858" w:rsidRPr="00B30C71">
        <w:rPr>
          <w:rFonts w:ascii="Santander Text" w:hAnsi="Santander Text"/>
          <w:sz w:val="20"/>
          <w:szCs w:val="20"/>
        </w:rPr>
        <w:t>VCFSUK</w:t>
      </w:r>
      <w:r w:rsidR="00052858" w:rsidRPr="00B30C71">
        <w:rPr>
          <w:rFonts w:ascii="Santander Text" w:hAnsi="Santander Text" w:cs="Arial"/>
          <w:sz w:val="20"/>
          <w:szCs w:val="20"/>
        </w:rPr>
        <w:t xml:space="preserve"> in</w:t>
      </w:r>
      <w:r w:rsidR="00052858">
        <w:rPr>
          <w:rFonts w:ascii="Santander Text" w:hAnsi="Santander Text" w:cs="Arial"/>
          <w:sz w:val="20"/>
          <w:szCs w:val="20"/>
        </w:rPr>
        <w:t xml:space="preserve"> relation to </w:t>
      </w:r>
      <w:r w:rsidR="00052858" w:rsidRPr="00AB5560">
        <w:rPr>
          <w:rFonts w:ascii="Santander Text" w:hAnsi="Santander Text" w:cs="Arial"/>
          <w:sz w:val="20"/>
          <w:szCs w:val="20"/>
        </w:rPr>
        <w:t>the delivery of retail financ</w:t>
      </w:r>
      <w:r w:rsidR="00052858">
        <w:rPr>
          <w:rFonts w:ascii="Santander Text" w:hAnsi="Santander Text" w:cs="Arial"/>
          <w:sz w:val="20"/>
          <w:szCs w:val="20"/>
        </w:rPr>
        <w:t>e</w:t>
      </w:r>
      <w:r w:rsidR="00052858" w:rsidRPr="00AB5560">
        <w:rPr>
          <w:rFonts w:ascii="Santander Text" w:hAnsi="Santander Text" w:cs="Arial"/>
          <w:sz w:val="20"/>
          <w:szCs w:val="20"/>
        </w:rPr>
        <w:t xml:space="preserve"> </w:t>
      </w:r>
      <w:r w:rsidR="00052858">
        <w:rPr>
          <w:rFonts w:ascii="Santander Text" w:hAnsi="Santander Text" w:cs="Arial"/>
          <w:sz w:val="20"/>
          <w:szCs w:val="20"/>
        </w:rPr>
        <w:t xml:space="preserve">and contract hire products </w:t>
      </w:r>
      <w:r w:rsidR="00052858" w:rsidRPr="00AB5560">
        <w:rPr>
          <w:rFonts w:ascii="Santander Text" w:hAnsi="Santander Text" w:cs="Arial"/>
          <w:sz w:val="20"/>
          <w:szCs w:val="20"/>
        </w:rPr>
        <w:t>for vehicles and brokering insurance products</w:t>
      </w:r>
      <w:r w:rsidR="00052858">
        <w:rPr>
          <w:rFonts w:ascii="Santander Text" w:hAnsi="Santander Text" w:cs="Arial"/>
          <w:sz w:val="20"/>
          <w:szCs w:val="20"/>
        </w:rPr>
        <w:t>.  SCUK act as a Data Processor of your data but may in certain circumstances process your data as an independent controller.</w:t>
      </w:r>
    </w:p>
    <w:p w14:paraId="1CA19D6A" w14:textId="79743CDC" w:rsidR="00052858" w:rsidRDefault="00052858" w:rsidP="00FB5164">
      <w:pPr>
        <w:spacing w:after="0" w:line="240" w:lineRule="auto"/>
        <w:jc w:val="both"/>
        <w:rPr>
          <w:rFonts w:ascii="Santander Text" w:hAnsi="Santander Text" w:cs="Arial"/>
          <w:sz w:val="20"/>
          <w:szCs w:val="20"/>
        </w:rPr>
      </w:pPr>
    </w:p>
    <w:p w14:paraId="6E0F7990" w14:textId="56D506FC" w:rsidR="00BD0CE0" w:rsidRPr="00761932" w:rsidRDefault="00C14462" w:rsidP="00FB5164">
      <w:pPr>
        <w:spacing w:after="0" w:line="240" w:lineRule="auto"/>
        <w:jc w:val="both"/>
        <w:rPr>
          <w:rFonts w:ascii="Santander Text" w:hAnsi="Santander Text" w:cs="Arial"/>
          <w:sz w:val="20"/>
          <w:szCs w:val="20"/>
        </w:rPr>
      </w:pPr>
      <w:r w:rsidRPr="00761932">
        <w:rPr>
          <w:rFonts w:ascii="Santander Text" w:hAnsi="Santander Text"/>
          <w:sz w:val="20"/>
          <w:szCs w:val="20"/>
        </w:rPr>
        <w:t>VCFSUK</w:t>
      </w:r>
      <w:r w:rsidRPr="00761932">
        <w:rPr>
          <w:rFonts w:ascii="Santander Text" w:hAnsi="Santander Text" w:cs="Arial"/>
          <w:sz w:val="20"/>
          <w:szCs w:val="20"/>
        </w:rPr>
        <w:t xml:space="preserve"> and SCUK refer to </w:t>
      </w:r>
      <w:proofErr w:type="gramStart"/>
      <w:r w:rsidRPr="00761932">
        <w:rPr>
          <w:rFonts w:ascii="Santander Text" w:hAnsi="Santander Text" w:cs="Arial"/>
          <w:sz w:val="20"/>
          <w:szCs w:val="20"/>
        </w:rPr>
        <w:t>ourselves</w:t>
      </w:r>
      <w:proofErr w:type="gramEnd"/>
      <w:r w:rsidRPr="00761932">
        <w:rPr>
          <w:rFonts w:ascii="Santander Text" w:hAnsi="Santander Text" w:cs="Arial"/>
          <w:sz w:val="20"/>
          <w:szCs w:val="20"/>
        </w:rPr>
        <w:t xml:space="preserve"> as</w:t>
      </w:r>
      <w:r w:rsidR="00FF6721" w:rsidRPr="00761932">
        <w:rPr>
          <w:rFonts w:ascii="Santander Text" w:hAnsi="Santander Text" w:cs="Arial"/>
          <w:sz w:val="20"/>
          <w:szCs w:val="20"/>
        </w:rPr>
        <w:t xml:space="preserve"> </w:t>
      </w:r>
      <w:r w:rsidR="00BD0CE0" w:rsidRPr="00761932">
        <w:rPr>
          <w:rFonts w:ascii="Santander Text" w:hAnsi="Santander Text" w:cs="Arial"/>
          <w:sz w:val="20"/>
          <w:szCs w:val="20"/>
        </w:rPr>
        <w:t>“</w:t>
      </w:r>
      <w:r w:rsidR="00BD0CE0" w:rsidRPr="00761932">
        <w:rPr>
          <w:rFonts w:ascii="Santander Text" w:hAnsi="Santander Text" w:cs="Arial"/>
          <w:b/>
          <w:sz w:val="20"/>
          <w:szCs w:val="20"/>
        </w:rPr>
        <w:t>we</w:t>
      </w:r>
      <w:r w:rsidR="00BD0CE0" w:rsidRPr="00761932">
        <w:rPr>
          <w:rFonts w:ascii="Santander Text" w:hAnsi="Santander Text" w:cs="Arial"/>
          <w:sz w:val="20"/>
          <w:szCs w:val="20"/>
        </w:rPr>
        <w:t>”, “</w:t>
      </w:r>
      <w:r w:rsidR="00BD0CE0" w:rsidRPr="00761932">
        <w:rPr>
          <w:rFonts w:ascii="Santander Text" w:hAnsi="Santander Text" w:cs="Arial"/>
          <w:b/>
          <w:sz w:val="20"/>
          <w:szCs w:val="20"/>
        </w:rPr>
        <w:t>our</w:t>
      </w:r>
      <w:r w:rsidR="00BD0CE0" w:rsidRPr="00761932">
        <w:rPr>
          <w:rFonts w:ascii="Santander Text" w:hAnsi="Santander Text" w:cs="Arial"/>
          <w:sz w:val="20"/>
          <w:szCs w:val="20"/>
        </w:rPr>
        <w:t>” and “</w:t>
      </w:r>
      <w:r w:rsidR="00BD0CE0" w:rsidRPr="00761932">
        <w:rPr>
          <w:rFonts w:ascii="Santander Text" w:hAnsi="Santander Text" w:cs="Arial"/>
          <w:b/>
          <w:sz w:val="20"/>
          <w:szCs w:val="20"/>
        </w:rPr>
        <w:t>us</w:t>
      </w:r>
      <w:r w:rsidR="00BD0CE0" w:rsidRPr="00761932">
        <w:rPr>
          <w:rFonts w:ascii="Santander Text" w:hAnsi="Santander Text" w:cs="Arial"/>
          <w:sz w:val="20"/>
          <w:szCs w:val="20"/>
        </w:rPr>
        <w:t>” in this statement</w:t>
      </w:r>
      <w:r w:rsidR="00A13AA1" w:rsidRPr="00761932">
        <w:rPr>
          <w:rFonts w:ascii="Santander Text" w:hAnsi="Santander Text" w:cs="Arial"/>
          <w:sz w:val="20"/>
          <w:szCs w:val="20"/>
        </w:rPr>
        <w:t>.</w:t>
      </w:r>
      <w:r w:rsidR="00BD0CE0" w:rsidRPr="00761932">
        <w:rPr>
          <w:rFonts w:ascii="Santander Text" w:hAnsi="Santander Text" w:cs="Arial"/>
          <w:sz w:val="20"/>
          <w:szCs w:val="20"/>
        </w:rPr>
        <w:t xml:space="preserve"> </w:t>
      </w:r>
      <w:r w:rsidR="00AF294B" w:rsidRPr="00761932">
        <w:rPr>
          <w:rFonts w:ascii="Santander Text" w:hAnsi="Santander Text" w:cs="Arial"/>
          <w:sz w:val="20"/>
          <w:szCs w:val="20"/>
        </w:rPr>
        <w:t>If you have any queries about how we use your information, you can write to</w:t>
      </w:r>
      <w:r w:rsidR="00D84696" w:rsidRPr="00761932">
        <w:rPr>
          <w:rFonts w:ascii="Santander Text" w:hAnsi="Santander Text" w:cs="Arial"/>
          <w:sz w:val="20"/>
          <w:szCs w:val="20"/>
        </w:rPr>
        <w:t xml:space="preserve"> </w:t>
      </w:r>
      <w:r w:rsidR="00AF294B" w:rsidRPr="00761932">
        <w:rPr>
          <w:rFonts w:ascii="Santander Text" w:hAnsi="Santander Text"/>
          <w:sz w:val="20"/>
          <w:szCs w:val="20"/>
        </w:rPr>
        <w:t>VCFSUK</w:t>
      </w:r>
      <w:r w:rsidR="00AF294B" w:rsidRPr="00761932">
        <w:rPr>
          <w:rFonts w:ascii="Santander Text" w:hAnsi="Santander Text" w:cs="Arial"/>
          <w:sz w:val="20"/>
          <w:szCs w:val="20"/>
        </w:rPr>
        <w:t>’s Data Protection Officer</w:t>
      </w:r>
      <w:r w:rsidR="00AF294B" w:rsidRPr="00761932">
        <w:rPr>
          <w:rFonts w:ascii="Santander Text" w:hAnsi="Santander Text" w:cs="Arial"/>
          <w:b/>
          <w:sz w:val="20"/>
          <w:szCs w:val="20"/>
        </w:rPr>
        <w:t xml:space="preserve"> </w:t>
      </w:r>
      <w:r w:rsidR="00AF294B" w:rsidRPr="00761932">
        <w:rPr>
          <w:rFonts w:ascii="Santander Text" w:hAnsi="Santander Text" w:cs="Arial"/>
          <w:sz w:val="20"/>
          <w:szCs w:val="20"/>
        </w:rPr>
        <w:t>at</w:t>
      </w:r>
      <w:r w:rsidR="00AF294B" w:rsidRPr="00761932">
        <w:rPr>
          <w:rFonts w:ascii="Santander Text" w:hAnsi="Santander Text" w:cs="Arial"/>
          <w:b/>
          <w:sz w:val="20"/>
          <w:szCs w:val="20"/>
        </w:rPr>
        <w:t xml:space="preserve"> </w:t>
      </w:r>
      <w:hyperlink r:id="rId8" w:history="1">
        <w:r w:rsidR="00AF294B" w:rsidRPr="00761932">
          <w:rPr>
            <w:rStyle w:val="Hyperlink"/>
            <w:rFonts w:ascii="Santander Text" w:hAnsi="Santander Text"/>
            <w:sz w:val="20"/>
            <w:szCs w:val="20"/>
          </w:rPr>
          <w:t>DPO@vcfsuk.com</w:t>
        </w:r>
      </w:hyperlink>
      <w:r w:rsidR="00AF294B" w:rsidRPr="00761932">
        <w:rPr>
          <w:rFonts w:ascii="Santander Text" w:hAnsi="Santander Text" w:cs="Arial"/>
          <w:b/>
          <w:sz w:val="20"/>
          <w:szCs w:val="20"/>
        </w:rPr>
        <w:t xml:space="preserve"> </w:t>
      </w:r>
      <w:r w:rsidR="00AF294B" w:rsidRPr="00761932">
        <w:rPr>
          <w:rFonts w:ascii="Santander Text" w:hAnsi="Santander Text" w:cs="Arial"/>
          <w:sz w:val="20"/>
          <w:szCs w:val="20"/>
        </w:rPr>
        <w:t>or</w:t>
      </w:r>
      <w:r w:rsidR="00AF294B" w:rsidRPr="00761932">
        <w:rPr>
          <w:rFonts w:ascii="Santander Text" w:hAnsi="Santander Text" w:cs="Arial"/>
          <w:b/>
          <w:sz w:val="20"/>
          <w:szCs w:val="20"/>
        </w:rPr>
        <w:t xml:space="preserve"> </w:t>
      </w:r>
      <w:r w:rsidR="00AF294B" w:rsidRPr="00761932">
        <w:rPr>
          <w:rFonts w:ascii="Santander Text" w:hAnsi="Santander Text"/>
          <w:sz w:val="20"/>
          <w:szCs w:val="20"/>
        </w:rPr>
        <w:t>Volvo Car Financial Services UK Ltd</w:t>
      </w:r>
      <w:r w:rsidR="00AF294B" w:rsidRPr="00761932">
        <w:rPr>
          <w:rFonts w:ascii="Santander Text" w:hAnsi="Santander Text" w:cs="Arial"/>
          <w:sz w:val="20"/>
          <w:szCs w:val="20"/>
        </w:rPr>
        <w:t xml:space="preserve">, Scandinavia House, Norreys Drive, Maidenhead, SL6 4FL. </w:t>
      </w:r>
      <w:r w:rsidR="00BD0CE0" w:rsidRPr="00761932">
        <w:rPr>
          <w:rFonts w:ascii="Santander Text" w:hAnsi="Santander Text" w:cs="Arial"/>
          <w:sz w:val="20"/>
          <w:szCs w:val="20"/>
        </w:rPr>
        <w:t>Please note that, where necessary, we will pass your query to SCUK, who will contact you about your query, or we may refer you directly to SCUK’s Data Protection Officer or customer services department, as appropriate</w:t>
      </w:r>
      <w:r w:rsidR="00226660" w:rsidRPr="00761932">
        <w:rPr>
          <w:rFonts w:ascii="Santander Text" w:hAnsi="Santander Text" w:cs="Arial"/>
          <w:sz w:val="20"/>
          <w:szCs w:val="20"/>
        </w:rPr>
        <w:t>.</w:t>
      </w:r>
    </w:p>
    <w:p w14:paraId="1662B7C7" w14:textId="77777777" w:rsidR="007272E1" w:rsidRPr="00761932" w:rsidRDefault="007272E1" w:rsidP="00FB5164">
      <w:pPr>
        <w:spacing w:after="0" w:line="240" w:lineRule="auto"/>
        <w:jc w:val="both"/>
        <w:rPr>
          <w:rFonts w:ascii="Santander Text" w:hAnsi="Santander Text" w:cs="Arial"/>
          <w:sz w:val="20"/>
          <w:szCs w:val="20"/>
        </w:rPr>
      </w:pPr>
    </w:p>
    <w:p w14:paraId="62B78458" w14:textId="35DE7C33" w:rsidR="00BD0CE0" w:rsidRPr="00761932" w:rsidRDefault="007272E1" w:rsidP="00FB5164">
      <w:pPr>
        <w:spacing w:after="0" w:line="240" w:lineRule="auto"/>
        <w:jc w:val="both"/>
        <w:rPr>
          <w:rFonts w:ascii="Santander Text" w:hAnsi="Santander Text" w:cs="Arial"/>
          <w:sz w:val="20"/>
          <w:szCs w:val="20"/>
        </w:rPr>
      </w:pPr>
      <w:r w:rsidRPr="00761932">
        <w:rPr>
          <w:rFonts w:ascii="Santander Text" w:hAnsi="Santander Text" w:cs="Arial"/>
          <w:sz w:val="20"/>
          <w:szCs w:val="20"/>
        </w:rPr>
        <w:t>If you have any queries about how SCUK use your information you can write to SCUK’s Data Protection Officer at Santander Consumer (UK) plc at Santander House, 86 Station Road</w:t>
      </w:r>
      <w:r w:rsidR="00761932" w:rsidRPr="00761932">
        <w:rPr>
          <w:rFonts w:ascii="Santander Text" w:hAnsi="Santander Text" w:cs="Arial"/>
          <w:sz w:val="20"/>
          <w:szCs w:val="20"/>
        </w:rPr>
        <w:t>,</w:t>
      </w:r>
      <w:r w:rsidRPr="00761932">
        <w:rPr>
          <w:rFonts w:ascii="Santander Text" w:hAnsi="Santander Text" w:cs="Arial"/>
          <w:sz w:val="20"/>
          <w:szCs w:val="20"/>
        </w:rPr>
        <w:t xml:space="preserve"> Redhill</w:t>
      </w:r>
      <w:r w:rsidR="00761932" w:rsidRPr="00761932">
        <w:rPr>
          <w:rFonts w:ascii="Santander Text" w:hAnsi="Santander Text" w:cs="Arial"/>
          <w:sz w:val="20"/>
          <w:szCs w:val="20"/>
        </w:rPr>
        <w:t>,</w:t>
      </w:r>
      <w:r w:rsidRPr="00761932">
        <w:rPr>
          <w:rFonts w:ascii="Santander Text" w:hAnsi="Santander Text" w:cs="Arial"/>
          <w:sz w:val="20"/>
          <w:szCs w:val="20"/>
        </w:rPr>
        <w:t xml:space="preserve"> Surrey</w:t>
      </w:r>
      <w:r w:rsidR="00761932" w:rsidRPr="00761932">
        <w:rPr>
          <w:rFonts w:ascii="Santander Text" w:hAnsi="Santander Text" w:cs="Arial"/>
          <w:sz w:val="20"/>
          <w:szCs w:val="20"/>
        </w:rPr>
        <w:t>,</w:t>
      </w:r>
      <w:r w:rsidRPr="00761932">
        <w:rPr>
          <w:rFonts w:ascii="Santander Text" w:hAnsi="Santander Text" w:cs="Arial"/>
          <w:sz w:val="20"/>
          <w:szCs w:val="20"/>
        </w:rPr>
        <w:t xml:space="preserve"> RH1 1SR</w:t>
      </w:r>
      <w:r w:rsidR="000E5395" w:rsidRPr="00761932">
        <w:rPr>
          <w:rFonts w:ascii="Santander Text" w:hAnsi="Santander Text" w:cs="Arial"/>
          <w:sz w:val="20"/>
          <w:szCs w:val="20"/>
        </w:rPr>
        <w:t>.</w:t>
      </w:r>
    </w:p>
    <w:p w14:paraId="7C9B9C83" w14:textId="77777777" w:rsidR="00761932" w:rsidRPr="00761932" w:rsidRDefault="00761932" w:rsidP="00FB5164">
      <w:pPr>
        <w:spacing w:after="0" w:line="240" w:lineRule="auto"/>
        <w:jc w:val="both"/>
        <w:rPr>
          <w:rFonts w:ascii="Santander Text" w:hAnsi="Santander Text" w:cs="Arial"/>
          <w:color w:val="92D050"/>
          <w:sz w:val="20"/>
          <w:szCs w:val="20"/>
        </w:rPr>
      </w:pPr>
    </w:p>
    <w:p w14:paraId="355D07B3" w14:textId="140195E9" w:rsidR="00BD0CE0" w:rsidRDefault="00BD0CE0" w:rsidP="00FB5164">
      <w:pPr>
        <w:spacing w:after="0" w:line="240" w:lineRule="auto"/>
        <w:jc w:val="both"/>
        <w:rPr>
          <w:rFonts w:ascii="Santander Text" w:hAnsi="Santander Text" w:cs="Arial"/>
          <w:color w:val="000000" w:themeColor="text1"/>
          <w:sz w:val="20"/>
          <w:szCs w:val="20"/>
        </w:rPr>
      </w:pPr>
      <w:r w:rsidRPr="00761932">
        <w:rPr>
          <w:rFonts w:ascii="Santander Text" w:hAnsi="Santander Text" w:cs="Arial"/>
          <w:color w:val="000000" w:themeColor="text1"/>
          <w:sz w:val="20"/>
          <w:szCs w:val="20"/>
        </w:rPr>
        <w:t xml:space="preserve">This data protection statement explains how we will use the personal data </w:t>
      </w:r>
      <w:r w:rsidR="00E46CE0" w:rsidRPr="00761932">
        <w:rPr>
          <w:rFonts w:ascii="Santander Text" w:hAnsi="Santander Text" w:cs="Arial"/>
          <w:color w:val="000000" w:themeColor="text1"/>
          <w:sz w:val="20"/>
          <w:szCs w:val="20"/>
        </w:rPr>
        <w:t xml:space="preserve">– your information - </w:t>
      </w:r>
      <w:r w:rsidRPr="00761932">
        <w:rPr>
          <w:rFonts w:ascii="Santander Text" w:hAnsi="Santander Text" w:cs="Arial"/>
          <w:color w:val="000000" w:themeColor="text1"/>
          <w:sz w:val="20"/>
          <w:szCs w:val="20"/>
        </w:rPr>
        <w:t>that you provide to us Please read this statement carefully</w:t>
      </w:r>
      <w:r w:rsidR="003C2CEF" w:rsidRPr="00761932">
        <w:rPr>
          <w:rFonts w:ascii="Santander Text" w:hAnsi="Santander Text" w:cs="Arial"/>
          <w:color w:val="000000" w:themeColor="text1"/>
          <w:sz w:val="20"/>
          <w:szCs w:val="20"/>
        </w:rPr>
        <w:t>.</w:t>
      </w:r>
    </w:p>
    <w:p w14:paraId="0569B317" w14:textId="77777777" w:rsidR="00CA7F57" w:rsidRDefault="00CA7F57" w:rsidP="00FB5164">
      <w:pPr>
        <w:spacing w:after="0" w:line="240" w:lineRule="auto"/>
        <w:jc w:val="both"/>
        <w:rPr>
          <w:rFonts w:ascii="Santander Text" w:hAnsi="Santander Text" w:cs="Arial"/>
          <w:color w:val="000000" w:themeColor="text1"/>
          <w:sz w:val="20"/>
          <w:szCs w:val="20"/>
        </w:rPr>
      </w:pPr>
    </w:p>
    <w:p w14:paraId="12A08A0B" w14:textId="1933A256" w:rsidR="00CA7F57" w:rsidRPr="007F6EC5" w:rsidRDefault="00CA7F57" w:rsidP="00FB5164">
      <w:pPr>
        <w:spacing w:after="0" w:line="240" w:lineRule="auto"/>
        <w:jc w:val="both"/>
        <w:rPr>
          <w:rFonts w:ascii="Santander Text" w:hAnsi="Santander Text"/>
          <w:sz w:val="20"/>
          <w:szCs w:val="20"/>
        </w:rPr>
      </w:pPr>
      <w:r w:rsidRPr="00423510">
        <w:rPr>
          <w:rFonts w:ascii="Santander Text" w:hAnsi="Santander Text"/>
          <w:sz w:val="20"/>
          <w:szCs w:val="20"/>
        </w:rPr>
        <w:t xml:space="preserve">You can see this privacy statement </w:t>
      </w:r>
      <w:r w:rsidRPr="00013D6F">
        <w:rPr>
          <w:rFonts w:ascii="Santander Text" w:hAnsi="Santander Text" w:cs="Arial"/>
          <w:sz w:val="20"/>
          <w:szCs w:val="20"/>
        </w:rPr>
        <w:t xml:space="preserve">at </w:t>
      </w:r>
      <w:hyperlink r:id="rId9" w:history="1">
        <w:r w:rsidRPr="00013D6F">
          <w:rPr>
            <w:rStyle w:val="Hyperlink"/>
            <w:rFonts w:ascii="Santander Text" w:hAnsi="Santander Text" w:cs="Arial"/>
            <w:sz w:val="20"/>
            <w:szCs w:val="20"/>
          </w:rPr>
          <w:t>https://www.polestar-finance.com/your-data/</w:t>
        </w:r>
      </w:hyperlink>
      <w:r>
        <w:rPr>
          <w:rFonts w:ascii="Santander Text" w:hAnsi="Santander Text" w:cs="Arial"/>
          <w:sz w:val="20"/>
          <w:szCs w:val="20"/>
        </w:rPr>
        <w:t>.</w:t>
      </w:r>
      <w:r w:rsidRPr="00E31C89">
        <w:rPr>
          <w:rFonts w:ascii="Santander Text" w:hAnsi="Santander Text"/>
          <w:sz w:val="20"/>
          <w:szCs w:val="20"/>
        </w:rPr>
        <w:t xml:space="preserve"> </w:t>
      </w:r>
      <w:r w:rsidRPr="004B7CBA">
        <w:rPr>
          <w:rFonts w:ascii="Santander Text" w:hAnsi="Santander Text"/>
          <w:sz w:val="20"/>
          <w:szCs w:val="20"/>
        </w:rPr>
        <w:t>This statement may be updated from time-to-time.</w:t>
      </w:r>
    </w:p>
    <w:p w14:paraId="4CFD2ECD" w14:textId="77777777" w:rsidR="00BD0CE0" w:rsidRPr="00761932" w:rsidRDefault="00BD0CE0" w:rsidP="00761932">
      <w:pPr>
        <w:spacing w:after="0" w:line="240" w:lineRule="auto"/>
        <w:jc w:val="both"/>
        <w:rPr>
          <w:rFonts w:ascii="Santander Text" w:hAnsi="Santander Text" w:cs="Arial"/>
          <w:color w:val="000000" w:themeColor="text1"/>
          <w:sz w:val="20"/>
          <w:szCs w:val="20"/>
        </w:rPr>
      </w:pPr>
    </w:p>
    <w:p w14:paraId="27F940F8" w14:textId="77777777" w:rsidR="00BD0CE0" w:rsidRPr="00761932" w:rsidRDefault="00BD0CE0" w:rsidP="00761932">
      <w:pPr>
        <w:spacing w:after="0" w:line="240" w:lineRule="auto"/>
        <w:jc w:val="both"/>
        <w:rPr>
          <w:rFonts w:ascii="Santander Text" w:hAnsi="Santander Text" w:cs="Arial"/>
          <w:b/>
          <w:color w:val="000000" w:themeColor="text1"/>
          <w:sz w:val="20"/>
          <w:szCs w:val="20"/>
        </w:rPr>
      </w:pPr>
      <w:r w:rsidRPr="00761932">
        <w:rPr>
          <w:rFonts w:ascii="Santander Text" w:hAnsi="Santander Text" w:cs="Arial"/>
          <w:b/>
          <w:color w:val="000000" w:themeColor="text1"/>
          <w:sz w:val="20"/>
          <w:szCs w:val="20"/>
        </w:rPr>
        <w:t>Information we will collect about you</w:t>
      </w:r>
    </w:p>
    <w:p w14:paraId="203E4369" w14:textId="77777777" w:rsidR="00BD0CE0" w:rsidRPr="00761932" w:rsidRDefault="00BD0CE0" w:rsidP="00761932">
      <w:pPr>
        <w:spacing w:after="0" w:line="240" w:lineRule="auto"/>
        <w:jc w:val="both"/>
        <w:rPr>
          <w:rFonts w:ascii="Santander Text" w:hAnsi="Santander Text" w:cs="Arial"/>
          <w:b/>
          <w:color w:val="000000" w:themeColor="text1"/>
          <w:sz w:val="20"/>
          <w:szCs w:val="20"/>
        </w:rPr>
      </w:pPr>
    </w:p>
    <w:p w14:paraId="344B6539" w14:textId="3E818620" w:rsidR="00E27863" w:rsidRPr="00761932" w:rsidRDefault="00E27863" w:rsidP="00761932">
      <w:pPr>
        <w:spacing w:after="0" w:line="240" w:lineRule="auto"/>
        <w:jc w:val="both"/>
        <w:rPr>
          <w:rFonts w:ascii="Santander Text" w:hAnsi="Santander Text" w:cs="Arial"/>
          <w:color w:val="000000" w:themeColor="text1"/>
          <w:sz w:val="20"/>
          <w:szCs w:val="20"/>
        </w:rPr>
      </w:pPr>
      <w:r w:rsidRPr="00761932">
        <w:rPr>
          <w:rFonts w:ascii="Santander Text" w:hAnsi="Santander Text" w:cs="Arial"/>
          <w:b/>
          <w:color w:val="000000" w:themeColor="text1"/>
          <w:sz w:val="20"/>
          <w:szCs w:val="20"/>
        </w:rPr>
        <w:t xml:space="preserve">SCUK have an agreement with a SCUK customer who has appointed you to be an authorised </w:t>
      </w:r>
      <w:proofErr w:type="gramStart"/>
      <w:r w:rsidRPr="00761932">
        <w:rPr>
          <w:rFonts w:ascii="Santander Text" w:hAnsi="Santander Text" w:cs="Arial"/>
          <w:b/>
          <w:color w:val="000000" w:themeColor="text1"/>
          <w:sz w:val="20"/>
          <w:szCs w:val="20"/>
        </w:rPr>
        <w:t>third party</w:t>
      </w:r>
      <w:proofErr w:type="gramEnd"/>
      <w:r w:rsidRPr="00761932">
        <w:rPr>
          <w:rFonts w:ascii="Santander Text" w:hAnsi="Santander Text" w:cs="Arial"/>
          <w:b/>
          <w:color w:val="000000" w:themeColor="text1"/>
          <w:sz w:val="20"/>
          <w:szCs w:val="20"/>
        </w:rPr>
        <w:t xml:space="preserve"> representative or guarantor in respect of their agreement with SCUK.</w:t>
      </w:r>
    </w:p>
    <w:p w14:paraId="34E2061A" w14:textId="77777777" w:rsidR="00E27863" w:rsidRPr="00761932" w:rsidRDefault="00E27863" w:rsidP="00761932">
      <w:pPr>
        <w:spacing w:after="0" w:line="240" w:lineRule="auto"/>
        <w:jc w:val="both"/>
        <w:rPr>
          <w:rFonts w:ascii="Santander Text" w:hAnsi="Santander Text" w:cs="Arial"/>
          <w:color w:val="000000" w:themeColor="text1"/>
          <w:sz w:val="20"/>
          <w:szCs w:val="20"/>
        </w:rPr>
      </w:pPr>
    </w:p>
    <w:p w14:paraId="0FACDA68" w14:textId="126F5F25" w:rsidR="00BD0CE0" w:rsidRPr="00761932" w:rsidRDefault="00BD0CE0" w:rsidP="00761932">
      <w:pPr>
        <w:spacing w:after="0" w:line="240" w:lineRule="auto"/>
        <w:jc w:val="both"/>
        <w:rPr>
          <w:rFonts w:ascii="Santander Text" w:hAnsi="Santander Text" w:cs="Arial"/>
          <w:color w:val="000000" w:themeColor="text1"/>
          <w:sz w:val="20"/>
          <w:szCs w:val="20"/>
        </w:rPr>
      </w:pPr>
      <w:r w:rsidRPr="00761932">
        <w:rPr>
          <w:rFonts w:ascii="Santander Text" w:hAnsi="Santander Text" w:cs="Arial"/>
          <w:color w:val="000000" w:themeColor="text1"/>
          <w:sz w:val="20"/>
          <w:szCs w:val="20"/>
        </w:rPr>
        <w:t>We will use your information to identify you and enable you to discuss the account with us. The personal data we use may include:</w:t>
      </w:r>
    </w:p>
    <w:p w14:paraId="13759372" w14:textId="4A747FBB" w:rsidR="00A26164" w:rsidRPr="00761932" w:rsidRDefault="00A26164" w:rsidP="00761932">
      <w:pPr>
        <w:pStyle w:val="ListParagraph"/>
        <w:spacing w:after="0" w:line="240" w:lineRule="auto"/>
        <w:ind w:left="714"/>
        <w:jc w:val="both"/>
        <w:rPr>
          <w:rFonts w:ascii="Santander Text" w:hAnsi="Santander Text" w:cs="Arial"/>
          <w:color w:val="000000" w:themeColor="text1"/>
          <w:sz w:val="20"/>
          <w:szCs w:val="20"/>
        </w:rPr>
      </w:pPr>
    </w:p>
    <w:tbl>
      <w:tblPr>
        <w:tblStyle w:val="TableGrid"/>
        <w:tblW w:w="0" w:type="auto"/>
        <w:tblLook w:val="04A0" w:firstRow="1" w:lastRow="0" w:firstColumn="1" w:lastColumn="0" w:noHBand="0" w:noVBand="1"/>
      </w:tblPr>
      <w:tblGrid>
        <w:gridCol w:w="2679"/>
        <w:gridCol w:w="6337"/>
      </w:tblGrid>
      <w:tr w:rsidR="00A26164" w:rsidRPr="00761932" w14:paraId="4325B1E0" w14:textId="77777777" w:rsidTr="003D39D2">
        <w:tc>
          <w:tcPr>
            <w:tcW w:w="2679" w:type="dxa"/>
          </w:tcPr>
          <w:p w14:paraId="624AF9A1" w14:textId="77777777" w:rsidR="00A26164" w:rsidRPr="00761932" w:rsidRDefault="00A26164" w:rsidP="00761932">
            <w:pPr>
              <w:jc w:val="both"/>
              <w:rPr>
                <w:rFonts w:ascii="Santander Text" w:hAnsi="Santander Text" w:cs="Arial"/>
                <w:b/>
                <w:bCs/>
              </w:rPr>
            </w:pPr>
            <w:r w:rsidRPr="00761932">
              <w:rPr>
                <w:rFonts w:ascii="Santander Text" w:hAnsi="Santander Text" w:cs="Arial"/>
                <w:b/>
                <w:bCs/>
              </w:rPr>
              <w:t>Type of Data</w:t>
            </w:r>
          </w:p>
        </w:tc>
        <w:tc>
          <w:tcPr>
            <w:tcW w:w="6337" w:type="dxa"/>
          </w:tcPr>
          <w:p w14:paraId="715774B8" w14:textId="77777777" w:rsidR="00A26164" w:rsidRPr="00761932" w:rsidRDefault="00A26164" w:rsidP="00761932">
            <w:pPr>
              <w:jc w:val="both"/>
              <w:rPr>
                <w:rFonts w:ascii="Santander Text" w:hAnsi="Santander Text" w:cs="Arial"/>
                <w:b/>
                <w:bCs/>
              </w:rPr>
            </w:pPr>
            <w:r w:rsidRPr="00761932">
              <w:rPr>
                <w:rFonts w:ascii="Santander Text" w:hAnsi="Santander Text" w:cs="Arial"/>
                <w:b/>
                <w:bCs/>
              </w:rPr>
              <w:t>Example</w:t>
            </w:r>
          </w:p>
        </w:tc>
      </w:tr>
      <w:tr w:rsidR="00A26164" w:rsidRPr="00761932" w14:paraId="04CA64A1" w14:textId="77777777" w:rsidTr="003D39D2">
        <w:tc>
          <w:tcPr>
            <w:tcW w:w="2679" w:type="dxa"/>
          </w:tcPr>
          <w:p w14:paraId="1825C21B" w14:textId="77777777" w:rsidR="00A26164" w:rsidRPr="00761932" w:rsidRDefault="00A26164" w:rsidP="00761932">
            <w:pPr>
              <w:jc w:val="both"/>
              <w:rPr>
                <w:rFonts w:ascii="Santander Text" w:hAnsi="Santander Text" w:cs="Arial"/>
                <w:b/>
                <w:bCs/>
              </w:rPr>
            </w:pPr>
            <w:r w:rsidRPr="00761932">
              <w:rPr>
                <w:rFonts w:ascii="Santander Text" w:hAnsi="Santander Text" w:cs="Arial"/>
                <w:b/>
                <w:bCs/>
              </w:rPr>
              <w:t xml:space="preserve">Identity information </w:t>
            </w:r>
          </w:p>
        </w:tc>
        <w:tc>
          <w:tcPr>
            <w:tcW w:w="6337" w:type="dxa"/>
          </w:tcPr>
          <w:p w14:paraId="7B945694" w14:textId="34217943" w:rsidR="00A26164" w:rsidRPr="00761932" w:rsidRDefault="00A26164" w:rsidP="00761932">
            <w:pPr>
              <w:jc w:val="both"/>
              <w:rPr>
                <w:rFonts w:ascii="Santander Text" w:hAnsi="Santander Text" w:cs="Arial"/>
              </w:rPr>
            </w:pPr>
            <w:r w:rsidRPr="00761932">
              <w:rPr>
                <w:rFonts w:ascii="Santander Text" w:hAnsi="Santander Text" w:cs="Arial"/>
              </w:rPr>
              <w:t>Full name, age, date of birth, marital status, your relationship to the agreement holder</w:t>
            </w:r>
          </w:p>
        </w:tc>
      </w:tr>
      <w:tr w:rsidR="00A26164" w:rsidRPr="00761932" w14:paraId="5AF2CD76" w14:textId="77777777" w:rsidTr="003D39D2">
        <w:tc>
          <w:tcPr>
            <w:tcW w:w="2679" w:type="dxa"/>
          </w:tcPr>
          <w:p w14:paraId="63832783" w14:textId="77777777" w:rsidR="00A26164" w:rsidRPr="00761932" w:rsidRDefault="00A26164" w:rsidP="00761932">
            <w:pPr>
              <w:jc w:val="both"/>
              <w:rPr>
                <w:rFonts w:ascii="Santander Text" w:hAnsi="Santander Text" w:cs="Arial"/>
                <w:b/>
                <w:bCs/>
              </w:rPr>
            </w:pPr>
            <w:r w:rsidRPr="00761932">
              <w:rPr>
                <w:rFonts w:ascii="Santander Text" w:hAnsi="Santander Text" w:cs="Arial"/>
                <w:b/>
                <w:bCs/>
              </w:rPr>
              <w:t xml:space="preserve">Contact details </w:t>
            </w:r>
          </w:p>
        </w:tc>
        <w:tc>
          <w:tcPr>
            <w:tcW w:w="6337" w:type="dxa"/>
          </w:tcPr>
          <w:p w14:paraId="398FC12E" w14:textId="6CCE5A99" w:rsidR="003D39D2" w:rsidRPr="00761932" w:rsidRDefault="00A26164" w:rsidP="00761932">
            <w:pPr>
              <w:jc w:val="both"/>
              <w:rPr>
                <w:rFonts w:ascii="Santander Text" w:hAnsi="Santander Text" w:cs="Arial"/>
              </w:rPr>
            </w:pPr>
            <w:r w:rsidRPr="00761932">
              <w:rPr>
                <w:rFonts w:ascii="Santander Text" w:hAnsi="Santander Text" w:cs="Arial"/>
              </w:rPr>
              <w:t>Home address, e-mail address, telephone number, mobile number</w:t>
            </w:r>
          </w:p>
        </w:tc>
      </w:tr>
      <w:tr w:rsidR="003D39D2" w:rsidRPr="00761932" w14:paraId="059D8961" w14:textId="77777777" w:rsidTr="003D39D2">
        <w:tc>
          <w:tcPr>
            <w:tcW w:w="2679" w:type="dxa"/>
          </w:tcPr>
          <w:p w14:paraId="524D2953" w14:textId="77777777" w:rsidR="003D39D2" w:rsidRDefault="003D39D2" w:rsidP="00761932">
            <w:pPr>
              <w:jc w:val="both"/>
              <w:rPr>
                <w:rFonts w:ascii="Santander Text" w:hAnsi="Santander Text" w:cs="Arial"/>
                <w:b/>
                <w:bCs/>
              </w:rPr>
            </w:pPr>
            <w:r w:rsidRPr="00761932">
              <w:rPr>
                <w:rFonts w:ascii="Santander Text" w:hAnsi="Santander Text" w:cs="Arial"/>
                <w:b/>
                <w:bCs/>
              </w:rPr>
              <w:t>Technical data</w:t>
            </w:r>
          </w:p>
          <w:p w14:paraId="5F6EEAD3" w14:textId="77777777" w:rsidR="005D37DC" w:rsidRPr="00D43134" w:rsidRDefault="005D37DC" w:rsidP="00D43134">
            <w:pPr>
              <w:rPr>
                <w:rFonts w:ascii="Santander Text" w:hAnsi="Santander Text" w:cs="Arial"/>
              </w:rPr>
            </w:pPr>
          </w:p>
          <w:p w14:paraId="7ECBD8F4" w14:textId="77777777" w:rsidR="005D37DC" w:rsidRPr="00D43134" w:rsidRDefault="005D37DC" w:rsidP="00D43134">
            <w:pPr>
              <w:rPr>
                <w:rFonts w:ascii="Santander Text" w:hAnsi="Santander Text" w:cs="Arial"/>
              </w:rPr>
            </w:pPr>
          </w:p>
          <w:p w14:paraId="0C46D5E4" w14:textId="77777777" w:rsidR="005D37DC" w:rsidRDefault="005D37DC" w:rsidP="005D37DC">
            <w:pPr>
              <w:rPr>
                <w:rFonts w:ascii="Santander Text" w:hAnsi="Santander Text" w:cs="Arial"/>
                <w:b/>
                <w:bCs/>
              </w:rPr>
            </w:pPr>
          </w:p>
          <w:p w14:paraId="717007BA" w14:textId="09725A31" w:rsidR="005D37DC" w:rsidRPr="00D43134" w:rsidRDefault="005D37DC" w:rsidP="00D43134">
            <w:pPr>
              <w:ind w:firstLine="720"/>
              <w:rPr>
                <w:rFonts w:ascii="Santander Text" w:hAnsi="Santander Text" w:cs="Arial"/>
              </w:rPr>
            </w:pPr>
          </w:p>
        </w:tc>
        <w:tc>
          <w:tcPr>
            <w:tcW w:w="6337" w:type="dxa"/>
          </w:tcPr>
          <w:p w14:paraId="68DFF717" w14:textId="77777777" w:rsidR="003D39D2" w:rsidRPr="00761932" w:rsidRDefault="003D39D2" w:rsidP="00761932">
            <w:pPr>
              <w:jc w:val="both"/>
              <w:rPr>
                <w:rFonts w:ascii="Santander Text" w:hAnsi="Santander Text" w:cs="Arial"/>
              </w:rPr>
            </w:pPr>
            <w:r w:rsidRPr="00761932">
              <w:rPr>
                <w:rFonts w:ascii="Santander Text" w:hAnsi="Santander Text" w:cs="Arial"/>
              </w:rPr>
              <w:t xml:space="preserve">Information such as IP address or mobile phone location data for how you access our services. </w:t>
            </w:r>
          </w:p>
          <w:p w14:paraId="71E55291" w14:textId="73172863" w:rsidR="003D39D2" w:rsidRPr="00761932" w:rsidRDefault="003D39D2" w:rsidP="00761932">
            <w:pPr>
              <w:jc w:val="both"/>
              <w:rPr>
                <w:rFonts w:ascii="Santander Text" w:hAnsi="Santander Text" w:cs="Arial"/>
              </w:rPr>
            </w:pPr>
            <w:r w:rsidRPr="00761932">
              <w:rPr>
                <w:rFonts w:ascii="Santander Text" w:hAnsi="Santander Text" w:cs="Arial"/>
              </w:rPr>
              <w:t>We may also use cookies to remember how you access and use our website and your preferences. You can find more information in our cookies policy.</w:t>
            </w:r>
          </w:p>
        </w:tc>
      </w:tr>
      <w:tr w:rsidR="003D39D2" w:rsidRPr="00761932" w14:paraId="690CC94A" w14:textId="77777777" w:rsidTr="003D39D2">
        <w:tc>
          <w:tcPr>
            <w:tcW w:w="2679" w:type="dxa"/>
          </w:tcPr>
          <w:p w14:paraId="663405D0" w14:textId="4CF535D6" w:rsidR="003D39D2" w:rsidRPr="00761932" w:rsidRDefault="003D39D2" w:rsidP="00761932">
            <w:pPr>
              <w:jc w:val="both"/>
              <w:rPr>
                <w:rFonts w:ascii="Santander Text" w:hAnsi="Santander Text" w:cs="Arial"/>
                <w:b/>
                <w:bCs/>
              </w:rPr>
            </w:pPr>
            <w:r w:rsidRPr="00761932">
              <w:rPr>
                <w:rFonts w:ascii="Santander Text" w:hAnsi="Santander Text" w:cs="Arial"/>
                <w:b/>
                <w:bCs/>
              </w:rPr>
              <w:lastRenderedPageBreak/>
              <w:t>Biometric information</w:t>
            </w:r>
          </w:p>
        </w:tc>
        <w:tc>
          <w:tcPr>
            <w:tcW w:w="6337" w:type="dxa"/>
          </w:tcPr>
          <w:p w14:paraId="74CFF592" w14:textId="761F2B3B" w:rsidR="003D39D2" w:rsidRPr="00761932" w:rsidRDefault="003D39D2" w:rsidP="00761932">
            <w:pPr>
              <w:jc w:val="both"/>
              <w:rPr>
                <w:rFonts w:ascii="Santander Text" w:hAnsi="Santander Text" w:cs="Arial"/>
              </w:rPr>
            </w:pPr>
            <w:r w:rsidRPr="00761932">
              <w:rPr>
                <w:rFonts w:ascii="Santander Text" w:hAnsi="Santander Text" w:cs="Arial"/>
              </w:rPr>
              <w:t>Fingerprint, voice or face recognition so that you can use our Online services</w:t>
            </w:r>
          </w:p>
        </w:tc>
      </w:tr>
    </w:tbl>
    <w:p w14:paraId="518D68CB" w14:textId="77777777" w:rsidR="00BD0CE0" w:rsidRPr="00761932" w:rsidRDefault="00BD0CE0" w:rsidP="00761932">
      <w:pPr>
        <w:spacing w:after="0" w:line="240" w:lineRule="auto"/>
        <w:jc w:val="both"/>
        <w:rPr>
          <w:rFonts w:ascii="Santander Text" w:hAnsi="Santander Text" w:cs="Arial"/>
          <w:color w:val="000000" w:themeColor="text1"/>
          <w:sz w:val="20"/>
          <w:szCs w:val="20"/>
        </w:rPr>
      </w:pPr>
    </w:p>
    <w:p w14:paraId="70542BE5" w14:textId="77777777" w:rsidR="00761932" w:rsidRPr="00761932" w:rsidRDefault="00761932" w:rsidP="00761932">
      <w:pPr>
        <w:spacing w:after="0" w:line="240" w:lineRule="auto"/>
        <w:jc w:val="both"/>
        <w:rPr>
          <w:rFonts w:ascii="Santander Text" w:hAnsi="Santander Text" w:cs="Arial"/>
          <w:color w:val="000000" w:themeColor="text1"/>
          <w:sz w:val="20"/>
          <w:szCs w:val="20"/>
        </w:rPr>
      </w:pPr>
    </w:p>
    <w:p w14:paraId="38FA0365" w14:textId="77777777" w:rsidR="00BD0CE0" w:rsidRPr="00761932" w:rsidRDefault="00BD0CE0" w:rsidP="00761932">
      <w:pPr>
        <w:spacing w:after="0" w:line="240" w:lineRule="auto"/>
        <w:jc w:val="both"/>
        <w:rPr>
          <w:rFonts w:ascii="Santander Text" w:hAnsi="Santander Text" w:cs="Arial"/>
          <w:color w:val="000000" w:themeColor="text1"/>
          <w:sz w:val="20"/>
          <w:szCs w:val="20"/>
        </w:rPr>
      </w:pPr>
      <w:r w:rsidRPr="00761932">
        <w:rPr>
          <w:rFonts w:ascii="Santander Text" w:hAnsi="Santander Text" w:cs="Arial"/>
          <w:color w:val="000000" w:themeColor="text1"/>
          <w:sz w:val="20"/>
          <w:szCs w:val="20"/>
        </w:rPr>
        <w:t>We may record calls, emails or other communications in relation to your dealings with us as permitted legally.</w:t>
      </w:r>
    </w:p>
    <w:p w14:paraId="69B1A0AF" w14:textId="77777777" w:rsidR="00761932" w:rsidRPr="00761932" w:rsidRDefault="00761932" w:rsidP="00761932">
      <w:pPr>
        <w:spacing w:after="0" w:line="240" w:lineRule="auto"/>
        <w:jc w:val="both"/>
        <w:rPr>
          <w:rFonts w:ascii="Santander Text" w:hAnsi="Santander Text" w:cs="Arial"/>
          <w:color w:val="000000" w:themeColor="text1"/>
          <w:sz w:val="20"/>
          <w:szCs w:val="20"/>
        </w:rPr>
      </w:pPr>
    </w:p>
    <w:p w14:paraId="29B2B485" w14:textId="77777777" w:rsidR="00BD0CE0" w:rsidRPr="00761932" w:rsidRDefault="00BD0CE0" w:rsidP="00761932">
      <w:pPr>
        <w:spacing w:after="0"/>
        <w:jc w:val="both"/>
        <w:rPr>
          <w:rFonts w:ascii="Santander Text" w:hAnsi="Santander Text" w:cs="Arial"/>
          <w:b/>
          <w:sz w:val="20"/>
          <w:szCs w:val="20"/>
        </w:rPr>
      </w:pPr>
      <w:r w:rsidRPr="00761932">
        <w:rPr>
          <w:rFonts w:ascii="Santander Text" w:hAnsi="Santander Text" w:cs="Arial"/>
          <w:b/>
          <w:sz w:val="20"/>
          <w:szCs w:val="20"/>
        </w:rPr>
        <w:t>Use of your information</w:t>
      </w:r>
    </w:p>
    <w:p w14:paraId="47C413F4" w14:textId="77777777" w:rsidR="00BD0CE0" w:rsidRPr="00761932" w:rsidRDefault="00BD0CE0" w:rsidP="00761932">
      <w:pPr>
        <w:spacing w:after="0"/>
        <w:jc w:val="both"/>
        <w:rPr>
          <w:rFonts w:ascii="Santander Text" w:hAnsi="Santander Text" w:cs="Arial"/>
          <w:sz w:val="20"/>
          <w:szCs w:val="20"/>
        </w:rPr>
      </w:pPr>
    </w:p>
    <w:p w14:paraId="40E025D5" w14:textId="3C3FA545" w:rsidR="00684011" w:rsidRPr="00761932" w:rsidRDefault="00684011" w:rsidP="00761932">
      <w:pPr>
        <w:spacing w:after="0"/>
        <w:jc w:val="both"/>
        <w:rPr>
          <w:rFonts w:ascii="Santander Text" w:hAnsi="Santander Text" w:cs="Arial"/>
          <w:sz w:val="20"/>
          <w:szCs w:val="20"/>
        </w:rPr>
      </w:pPr>
      <w:r w:rsidRPr="00761932">
        <w:rPr>
          <w:rFonts w:ascii="Santander Text" w:hAnsi="Santander Text" w:cs="Arial"/>
          <w:bCs/>
          <w:sz w:val="20"/>
          <w:szCs w:val="20"/>
        </w:rPr>
        <w:t xml:space="preserve">We can only use your personal data if we have a lawful reason for doing so. This is called a legal basis. </w:t>
      </w:r>
      <w:r w:rsidR="005405E5" w:rsidRPr="00761932">
        <w:rPr>
          <w:rFonts w:ascii="Santander Text" w:hAnsi="Santander Text" w:cs="Arial"/>
          <w:bCs/>
          <w:sz w:val="20"/>
          <w:szCs w:val="20"/>
        </w:rPr>
        <w:t>T</w:t>
      </w:r>
      <w:r w:rsidRPr="00761932">
        <w:rPr>
          <w:rFonts w:ascii="Santander Text" w:hAnsi="Santander Text" w:cs="Arial"/>
          <w:bCs/>
          <w:sz w:val="20"/>
          <w:szCs w:val="20"/>
        </w:rPr>
        <w:t xml:space="preserve">he </w:t>
      </w:r>
      <w:r w:rsidRPr="00761932">
        <w:rPr>
          <w:rFonts w:ascii="Santander Text" w:hAnsi="Santander Text" w:cs="Arial"/>
          <w:sz w:val="20"/>
          <w:szCs w:val="20"/>
        </w:rPr>
        <w:t xml:space="preserve">purposes for which we use your information and the legal bases under data protection laws on which we rely </w:t>
      </w:r>
      <w:r w:rsidR="00761932" w:rsidRPr="00761932">
        <w:rPr>
          <w:rFonts w:ascii="Santander Text" w:hAnsi="Santander Text" w:cs="Arial"/>
          <w:sz w:val="20"/>
          <w:szCs w:val="20"/>
        </w:rPr>
        <w:t xml:space="preserve">are </w:t>
      </w:r>
      <w:r w:rsidRPr="00761932">
        <w:rPr>
          <w:rFonts w:ascii="Santander Text" w:hAnsi="Santander Text" w:cs="Arial"/>
          <w:sz w:val="20"/>
          <w:szCs w:val="20"/>
        </w:rPr>
        <w:t>as follows (as relevant):</w:t>
      </w:r>
    </w:p>
    <w:p w14:paraId="47AB392B" w14:textId="77777777" w:rsidR="00761932" w:rsidRPr="00761932" w:rsidRDefault="00761932" w:rsidP="00761932">
      <w:pPr>
        <w:spacing w:after="0"/>
        <w:jc w:val="both"/>
        <w:rPr>
          <w:rFonts w:ascii="Santander Text" w:hAnsi="Santander Text" w:cs="Arial"/>
          <w:sz w:val="20"/>
          <w:szCs w:val="20"/>
        </w:rPr>
      </w:pPr>
    </w:p>
    <w:tbl>
      <w:tblPr>
        <w:tblStyle w:val="TableGrid"/>
        <w:tblW w:w="0" w:type="auto"/>
        <w:tblLook w:val="04A0" w:firstRow="1" w:lastRow="0" w:firstColumn="1" w:lastColumn="0" w:noHBand="0" w:noVBand="1"/>
      </w:tblPr>
      <w:tblGrid>
        <w:gridCol w:w="2960"/>
        <w:gridCol w:w="6056"/>
      </w:tblGrid>
      <w:tr w:rsidR="00684011" w:rsidRPr="00761932" w14:paraId="101C9CDB" w14:textId="77777777" w:rsidTr="003D39D2">
        <w:tc>
          <w:tcPr>
            <w:tcW w:w="2960" w:type="dxa"/>
          </w:tcPr>
          <w:p w14:paraId="3C0258BC" w14:textId="77777777" w:rsidR="00684011" w:rsidRPr="00761932" w:rsidRDefault="00684011" w:rsidP="00761932">
            <w:pPr>
              <w:jc w:val="both"/>
              <w:rPr>
                <w:rFonts w:ascii="Santander Text" w:hAnsi="Santander Text" w:cs="Arial"/>
                <w:b/>
                <w:bCs/>
              </w:rPr>
            </w:pPr>
            <w:r w:rsidRPr="00761932">
              <w:rPr>
                <w:rFonts w:ascii="Santander Text" w:hAnsi="Santander Text" w:cs="Arial"/>
                <w:b/>
                <w:bCs/>
              </w:rPr>
              <w:t>LEGAL BASES</w:t>
            </w:r>
          </w:p>
        </w:tc>
        <w:tc>
          <w:tcPr>
            <w:tcW w:w="6056" w:type="dxa"/>
          </w:tcPr>
          <w:p w14:paraId="4112FA64" w14:textId="77777777" w:rsidR="00684011" w:rsidRPr="00761932" w:rsidRDefault="00684011" w:rsidP="00761932">
            <w:pPr>
              <w:jc w:val="both"/>
              <w:rPr>
                <w:rFonts w:ascii="Santander Text" w:hAnsi="Santander Text" w:cs="Arial"/>
                <w:b/>
                <w:bCs/>
              </w:rPr>
            </w:pPr>
            <w:r w:rsidRPr="00761932">
              <w:rPr>
                <w:rFonts w:ascii="Santander Text" w:hAnsi="Santander Text" w:cs="Arial"/>
                <w:b/>
                <w:bCs/>
              </w:rPr>
              <w:t>Some situations when we’ll rely on it</w:t>
            </w:r>
          </w:p>
        </w:tc>
      </w:tr>
      <w:tr w:rsidR="00684011" w:rsidRPr="00761932" w14:paraId="30332F64" w14:textId="77777777" w:rsidTr="003D39D2">
        <w:tc>
          <w:tcPr>
            <w:tcW w:w="2960" w:type="dxa"/>
          </w:tcPr>
          <w:p w14:paraId="105C0D20" w14:textId="3A45304C" w:rsidR="00684011" w:rsidRPr="00761932" w:rsidRDefault="00684011" w:rsidP="00761932">
            <w:pPr>
              <w:jc w:val="both"/>
              <w:rPr>
                <w:rFonts w:ascii="Santander Text" w:hAnsi="Santander Text" w:cs="Arial"/>
                <w:b/>
                <w:bCs/>
              </w:rPr>
            </w:pPr>
            <w:r w:rsidRPr="00761932">
              <w:rPr>
                <w:rFonts w:ascii="Santander Text" w:hAnsi="Santander Text" w:cs="Arial"/>
                <w:b/>
                <w:bCs/>
              </w:rPr>
              <w:t xml:space="preserve">CONTRACTUAL REQUIRMENTS </w:t>
            </w:r>
          </w:p>
        </w:tc>
        <w:tc>
          <w:tcPr>
            <w:tcW w:w="6056" w:type="dxa"/>
          </w:tcPr>
          <w:p w14:paraId="5070CD04" w14:textId="0CDE1814" w:rsidR="00684011" w:rsidRPr="00761932" w:rsidRDefault="00684011" w:rsidP="00761932">
            <w:pPr>
              <w:pStyle w:val="BodyText"/>
              <w:jc w:val="both"/>
              <w:rPr>
                <w:rFonts w:ascii="Santander Text" w:hAnsi="Santander Text" w:cs="Arial"/>
                <w:color w:val="000000" w:themeColor="text1"/>
                <w:sz w:val="20"/>
              </w:rPr>
            </w:pPr>
            <w:r w:rsidRPr="00761932">
              <w:rPr>
                <w:rFonts w:ascii="Santander Text" w:eastAsiaTheme="minorHAnsi" w:hAnsi="Santander Text" w:cs="Arial"/>
                <w:color w:val="000000" w:themeColor="text1"/>
                <w:sz w:val="20"/>
              </w:rPr>
              <w:t xml:space="preserve">Information about you is required to process your </w:t>
            </w:r>
            <w:r w:rsidRPr="00761932">
              <w:rPr>
                <w:rFonts w:ascii="Santander Text" w:hAnsi="Santander Text" w:cs="Arial"/>
                <w:color w:val="000000" w:themeColor="text1"/>
                <w:sz w:val="20"/>
              </w:rPr>
              <w:t>request to be added as an authorised third party</w:t>
            </w:r>
            <w:r w:rsidR="004164A5" w:rsidRPr="00761932">
              <w:rPr>
                <w:rFonts w:ascii="Santander Text" w:hAnsi="Santander Text" w:cs="Arial"/>
                <w:color w:val="000000" w:themeColor="text1"/>
                <w:sz w:val="20"/>
              </w:rPr>
              <w:t>/next of kin</w:t>
            </w:r>
            <w:r w:rsidR="009A1830" w:rsidRPr="00761932">
              <w:rPr>
                <w:rFonts w:ascii="Santander Text" w:hAnsi="Santander Text" w:cs="Arial"/>
                <w:color w:val="000000" w:themeColor="text1"/>
                <w:sz w:val="20"/>
              </w:rPr>
              <w:t>/guarantor</w:t>
            </w:r>
            <w:r w:rsidRPr="00761932">
              <w:rPr>
                <w:rFonts w:ascii="Santander Text" w:hAnsi="Santander Text" w:cs="Arial"/>
                <w:color w:val="000000" w:themeColor="text1"/>
                <w:sz w:val="20"/>
              </w:rPr>
              <w:t xml:space="preserve"> on the customer’s agreement,</w:t>
            </w:r>
            <w:r w:rsidRPr="00761932">
              <w:rPr>
                <w:rFonts w:ascii="Santander Text" w:eastAsiaTheme="minorHAnsi" w:hAnsi="Santander Text" w:cs="Arial"/>
                <w:color w:val="000000" w:themeColor="text1"/>
                <w:sz w:val="20"/>
              </w:rPr>
              <w:t xml:space="preserve"> </w:t>
            </w:r>
            <w:r w:rsidR="00FB45C8">
              <w:rPr>
                <w:rFonts w:ascii="Santander Text" w:eastAsiaTheme="minorHAnsi" w:hAnsi="Santander Text" w:cs="Arial"/>
                <w:color w:val="000000" w:themeColor="text1"/>
                <w:sz w:val="20"/>
              </w:rPr>
              <w:t xml:space="preserve">to </w:t>
            </w:r>
            <w:r w:rsidRPr="00761932">
              <w:rPr>
                <w:rFonts w:ascii="Santander Text" w:eastAsiaTheme="minorHAnsi" w:hAnsi="Santander Text" w:cs="Arial"/>
                <w:color w:val="000000" w:themeColor="text1"/>
                <w:sz w:val="20"/>
              </w:rPr>
              <w:t xml:space="preserve">carry out the </w:t>
            </w:r>
            <w:r w:rsidRPr="00761932">
              <w:rPr>
                <w:rFonts w:ascii="Santander Text" w:eastAsiaTheme="minorHAnsi" w:hAnsi="Santander Text" w:cs="Arial"/>
                <w:b/>
                <w:color w:val="000000" w:themeColor="text1"/>
                <w:sz w:val="20"/>
              </w:rPr>
              <w:t>contractual requirements</w:t>
            </w:r>
            <w:r w:rsidRPr="00761932">
              <w:rPr>
                <w:rFonts w:ascii="Santander Text" w:eastAsiaTheme="minorHAnsi" w:hAnsi="Santander Text" w:cs="Arial"/>
                <w:color w:val="000000" w:themeColor="text1"/>
                <w:sz w:val="20"/>
              </w:rPr>
              <w:t xml:space="preserve"> between the customer and </w:t>
            </w:r>
            <w:r w:rsidR="00226660" w:rsidRPr="00761932">
              <w:rPr>
                <w:rFonts w:ascii="Santander Text" w:eastAsiaTheme="minorHAnsi" w:hAnsi="Santander Text" w:cs="Arial"/>
                <w:color w:val="000000" w:themeColor="text1"/>
                <w:sz w:val="20"/>
              </w:rPr>
              <w:t>SCUK</w:t>
            </w:r>
            <w:r w:rsidRPr="00761932">
              <w:rPr>
                <w:rFonts w:ascii="Santander Text" w:eastAsiaTheme="minorHAnsi" w:hAnsi="Santander Text" w:cs="Arial"/>
                <w:color w:val="000000" w:themeColor="text1"/>
                <w:sz w:val="20"/>
              </w:rPr>
              <w:t xml:space="preserve">. This includes updating our records and tracing your whereabouts to contact you about the customer’s agreement </w:t>
            </w:r>
            <w:r w:rsidR="00603768" w:rsidRPr="00761932">
              <w:rPr>
                <w:rFonts w:ascii="Santander Text" w:eastAsiaTheme="minorHAnsi" w:hAnsi="Santander Text" w:cs="Arial"/>
                <w:color w:val="000000" w:themeColor="text1"/>
                <w:sz w:val="20"/>
              </w:rPr>
              <w:t xml:space="preserve">for example </w:t>
            </w:r>
            <w:r w:rsidRPr="00761932">
              <w:rPr>
                <w:rFonts w:ascii="Santander Text" w:eastAsiaTheme="minorHAnsi" w:hAnsi="Santander Text" w:cs="Arial"/>
                <w:color w:val="000000" w:themeColor="text1"/>
                <w:sz w:val="20"/>
              </w:rPr>
              <w:t xml:space="preserve">where you have logged a complaint on the customer’s behalf. We may sometimes need to disclose your personal data because of a </w:t>
            </w:r>
            <w:r w:rsidRPr="00761932">
              <w:rPr>
                <w:rFonts w:ascii="Santander Text" w:eastAsiaTheme="minorHAnsi" w:hAnsi="Santander Text" w:cs="Arial"/>
                <w:b/>
                <w:color w:val="000000" w:themeColor="text1"/>
                <w:sz w:val="20"/>
              </w:rPr>
              <w:t>legal or regulatory responsibility</w:t>
            </w:r>
            <w:r w:rsidRPr="00761932">
              <w:rPr>
                <w:rFonts w:ascii="Santander Text" w:eastAsiaTheme="minorHAnsi" w:hAnsi="Santander Text" w:cs="Arial"/>
                <w:color w:val="000000" w:themeColor="text1"/>
                <w:sz w:val="20"/>
              </w:rPr>
              <w:t xml:space="preserve">, or where we have your </w:t>
            </w:r>
            <w:r w:rsidRPr="00761932">
              <w:rPr>
                <w:rFonts w:ascii="Santander Text" w:eastAsiaTheme="minorHAnsi" w:hAnsi="Santander Text" w:cs="Arial"/>
                <w:b/>
                <w:color w:val="000000" w:themeColor="text1"/>
                <w:sz w:val="20"/>
              </w:rPr>
              <w:t>consent</w:t>
            </w:r>
            <w:r w:rsidRPr="00761932">
              <w:rPr>
                <w:rFonts w:ascii="Santander Text" w:eastAsiaTheme="minorHAnsi" w:hAnsi="Santander Text" w:cs="Arial"/>
                <w:color w:val="000000" w:themeColor="text1"/>
                <w:sz w:val="20"/>
              </w:rPr>
              <w:t>.</w:t>
            </w:r>
          </w:p>
          <w:p w14:paraId="60B8E4ED" w14:textId="77777777" w:rsidR="00684011" w:rsidRPr="00761932" w:rsidRDefault="00684011" w:rsidP="00761932">
            <w:pPr>
              <w:jc w:val="both"/>
              <w:rPr>
                <w:rFonts w:ascii="Santander Text" w:hAnsi="Santander Text" w:cs="Arial"/>
                <w:color w:val="000000" w:themeColor="text1"/>
              </w:rPr>
            </w:pPr>
          </w:p>
        </w:tc>
      </w:tr>
      <w:tr w:rsidR="00684011" w:rsidRPr="00761932" w14:paraId="3EDE0E65" w14:textId="77777777" w:rsidTr="003D39D2">
        <w:tc>
          <w:tcPr>
            <w:tcW w:w="2960" w:type="dxa"/>
          </w:tcPr>
          <w:p w14:paraId="36ADDA42" w14:textId="77777777" w:rsidR="00684011" w:rsidRPr="00761932" w:rsidRDefault="00684011" w:rsidP="00761932">
            <w:pPr>
              <w:jc w:val="both"/>
              <w:rPr>
                <w:rFonts w:ascii="Santander Text" w:hAnsi="Santander Text" w:cs="Arial"/>
                <w:b/>
                <w:bCs/>
              </w:rPr>
            </w:pPr>
            <w:r w:rsidRPr="00761932">
              <w:rPr>
                <w:rFonts w:ascii="Santander Text" w:hAnsi="Santander Text" w:cs="Arial"/>
                <w:b/>
                <w:bCs/>
              </w:rPr>
              <w:t>LEGITIMATE INTEREST</w:t>
            </w:r>
          </w:p>
        </w:tc>
        <w:tc>
          <w:tcPr>
            <w:tcW w:w="6056" w:type="dxa"/>
          </w:tcPr>
          <w:p w14:paraId="20C2C9FA" w14:textId="77777777" w:rsidR="00684011" w:rsidRPr="00761932" w:rsidRDefault="00684011" w:rsidP="00761932">
            <w:pPr>
              <w:jc w:val="both"/>
              <w:rPr>
                <w:rFonts w:ascii="Santander Text" w:hAnsi="Santander Text" w:cs="Arial"/>
                <w:color w:val="000000" w:themeColor="text1"/>
              </w:rPr>
            </w:pPr>
            <w:r w:rsidRPr="00761932">
              <w:rPr>
                <w:rFonts w:ascii="Santander Text" w:hAnsi="Santander Text" w:cs="Arial"/>
                <w:color w:val="000000" w:themeColor="text1"/>
              </w:rPr>
              <w:t xml:space="preserve">We will also process your personal data for our own </w:t>
            </w:r>
            <w:r w:rsidRPr="00761932">
              <w:rPr>
                <w:rFonts w:ascii="Santander Text" w:hAnsi="Santander Text" w:cs="Arial"/>
                <w:b/>
                <w:color w:val="000000" w:themeColor="text1"/>
              </w:rPr>
              <w:t>legitimate interests</w:t>
            </w:r>
            <w:r w:rsidRPr="00761932">
              <w:rPr>
                <w:rFonts w:ascii="Santander Text" w:hAnsi="Santander Text" w:cs="Arial"/>
                <w:color w:val="000000" w:themeColor="text1"/>
              </w:rPr>
              <w:t xml:space="preserve"> or those of other persons and organisations. We will do this for the purposes of:</w:t>
            </w:r>
          </w:p>
          <w:p w14:paraId="6BCB51B0" w14:textId="5E20747A" w:rsidR="00684011" w:rsidRPr="00761932" w:rsidRDefault="00684011" w:rsidP="00761932">
            <w:pPr>
              <w:pStyle w:val="ListParagraph"/>
              <w:numPr>
                <w:ilvl w:val="0"/>
                <w:numId w:val="4"/>
              </w:numPr>
              <w:jc w:val="both"/>
              <w:rPr>
                <w:rFonts w:ascii="Santander Text" w:hAnsi="Santander Text" w:cs="Arial"/>
                <w:color w:val="000000" w:themeColor="text1"/>
              </w:rPr>
            </w:pPr>
            <w:r w:rsidRPr="00761932">
              <w:rPr>
                <w:rFonts w:ascii="Santander Text" w:hAnsi="Santander Text" w:cs="Arial"/>
                <w:color w:val="000000" w:themeColor="text1"/>
              </w:rPr>
              <w:t>Good governance, accounting, and managing and auditing our business operations; and</w:t>
            </w:r>
          </w:p>
          <w:p w14:paraId="7209ACEB" w14:textId="77777777" w:rsidR="00684011" w:rsidRPr="00761932" w:rsidRDefault="00684011" w:rsidP="00761932">
            <w:pPr>
              <w:pStyle w:val="ListParagraph"/>
              <w:numPr>
                <w:ilvl w:val="0"/>
                <w:numId w:val="4"/>
              </w:numPr>
              <w:jc w:val="both"/>
              <w:rPr>
                <w:rFonts w:ascii="Santander Text" w:hAnsi="Santander Text" w:cs="Arial"/>
                <w:color w:val="000000" w:themeColor="text1"/>
              </w:rPr>
            </w:pPr>
            <w:r w:rsidRPr="00761932">
              <w:rPr>
                <w:rFonts w:ascii="Santander Text" w:hAnsi="Santander Text" w:cs="Arial"/>
                <w:color w:val="000000" w:themeColor="text1"/>
              </w:rPr>
              <w:t>To monitor emails, calls, other communications, and activities relating to your dealings with us.</w:t>
            </w:r>
          </w:p>
          <w:p w14:paraId="469AE207" w14:textId="77777777" w:rsidR="00684011" w:rsidRPr="00761932" w:rsidRDefault="00684011" w:rsidP="00761932">
            <w:pPr>
              <w:jc w:val="both"/>
              <w:rPr>
                <w:rFonts w:ascii="Santander Text" w:hAnsi="Santander Text" w:cs="Arial"/>
                <w:color w:val="000000" w:themeColor="text1"/>
              </w:rPr>
            </w:pPr>
          </w:p>
        </w:tc>
      </w:tr>
      <w:tr w:rsidR="003D39D2" w:rsidRPr="00761932" w14:paraId="219FC29C" w14:textId="77777777" w:rsidTr="003D39D2">
        <w:tc>
          <w:tcPr>
            <w:tcW w:w="2960" w:type="dxa"/>
          </w:tcPr>
          <w:p w14:paraId="0275ABC5" w14:textId="0A748FD5" w:rsidR="003D39D2" w:rsidRPr="00761932" w:rsidRDefault="003D39D2" w:rsidP="00761932">
            <w:pPr>
              <w:jc w:val="both"/>
              <w:rPr>
                <w:rFonts w:ascii="Santander Text" w:hAnsi="Santander Text" w:cs="Arial"/>
                <w:b/>
                <w:bCs/>
              </w:rPr>
            </w:pPr>
            <w:r w:rsidRPr="00761932">
              <w:rPr>
                <w:rFonts w:ascii="Santander Text" w:hAnsi="Santander Text" w:cs="Arial"/>
                <w:b/>
                <w:bCs/>
              </w:rPr>
              <w:t>LEGAL OBLIGATION</w:t>
            </w:r>
          </w:p>
        </w:tc>
        <w:tc>
          <w:tcPr>
            <w:tcW w:w="6056" w:type="dxa"/>
          </w:tcPr>
          <w:p w14:paraId="774B5F9B" w14:textId="77777777" w:rsidR="003D39D2" w:rsidRPr="00761932" w:rsidRDefault="003D39D2" w:rsidP="00761932">
            <w:pPr>
              <w:jc w:val="both"/>
              <w:rPr>
                <w:rFonts w:ascii="Santander Text" w:hAnsi="Santander Text" w:cs="Arial"/>
                <w:color w:val="000000" w:themeColor="text1"/>
              </w:rPr>
            </w:pPr>
          </w:p>
        </w:tc>
      </w:tr>
      <w:tr w:rsidR="003D39D2" w:rsidRPr="00761932" w14:paraId="0A44BEF9" w14:textId="77777777" w:rsidTr="003D39D2">
        <w:tc>
          <w:tcPr>
            <w:tcW w:w="2960" w:type="dxa"/>
          </w:tcPr>
          <w:p w14:paraId="47332835" w14:textId="34BE9275" w:rsidR="003D39D2" w:rsidRPr="00761932" w:rsidRDefault="003D39D2" w:rsidP="00761932">
            <w:pPr>
              <w:jc w:val="both"/>
              <w:rPr>
                <w:rFonts w:ascii="Santander Text" w:hAnsi="Santander Text" w:cs="Arial"/>
                <w:b/>
                <w:bCs/>
              </w:rPr>
            </w:pPr>
            <w:r w:rsidRPr="00761932">
              <w:rPr>
                <w:rFonts w:ascii="Santander Text" w:hAnsi="Santander Text" w:cs="Arial"/>
              </w:rPr>
              <w:t>It is necessary for compliance with a legal obligation</w:t>
            </w:r>
          </w:p>
        </w:tc>
        <w:tc>
          <w:tcPr>
            <w:tcW w:w="6056" w:type="dxa"/>
          </w:tcPr>
          <w:p w14:paraId="0E054F33" w14:textId="33E2C41F" w:rsidR="003D39D2" w:rsidRPr="00761932" w:rsidRDefault="003D39D2" w:rsidP="00D43134">
            <w:pPr>
              <w:pStyle w:val="ListParagraph"/>
              <w:numPr>
                <w:ilvl w:val="0"/>
                <w:numId w:val="4"/>
              </w:numPr>
              <w:ind w:left="477"/>
              <w:jc w:val="both"/>
              <w:rPr>
                <w:rFonts w:ascii="Santander Text" w:hAnsi="Santander Text" w:cs="Arial"/>
                <w:color w:val="000000" w:themeColor="text1"/>
              </w:rPr>
            </w:pPr>
            <w:r w:rsidRPr="00761932">
              <w:rPr>
                <w:rFonts w:ascii="Santander Text" w:hAnsi="Santander Text" w:cs="Arial"/>
                <w:color w:val="000000" w:themeColor="text1"/>
              </w:rPr>
              <w:t>This includes when you exercise your legal rights under data protection law</w:t>
            </w:r>
            <w:r w:rsidR="00761932" w:rsidRPr="00761932">
              <w:rPr>
                <w:rFonts w:ascii="Santander Text" w:hAnsi="Santander Text" w:cs="Arial"/>
                <w:color w:val="000000" w:themeColor="text1"/>
              </w:rPr>
              <w:t xml:space="preserve">, </w:t>
            </w:r>
            <w:r w:rsidRPr="00761932">
              <w:rPr>
                <w:rFonts w:ascii="Santander Text" w:hAnsi="Santander Text" w:cs="Arial"/>
                <w:color w:val="000000" w:themeColor="text1"/>
              </w:rPr>
              <w:t>for example to respond to requests you send us for your personal information</w:t>
            </w:r>
            <w:r w:rsidR="00761932" w:rsidRPr="00761932">
              <w:rPr>
                <w:rFonts w:ascii="Santander Text" w:hAnsi="Santander Text" w:cs="Arial"/>
                <w:color w:val="000000" w:themeColor="text1"/>
              </w:rPr>
              <w:t>.</w:t>
            </w:r>
          </w:p>
          <w:p w14:paraId="7CBC0FF2" w14:textId="0E555D1F" w:rsidR="003D39D2" w:rsidRPr="00761932" w:rsidRDefault="00603768" w:rsidP="00D43134">
            <w:pPr>
              <w:pStyle w:val="ListParagraph"/>
              <w:numPr>
                <w:ilvl w:val="0"/>
                <w:numId w:val="4"/>
              </w:numPr>
              <w:ind w:left="477"/>
              <w:jc w:val="both"/>
              <w:rPr>
                <w:rFonts w:ascii="Santander Text" w:hAnsi="Santander Text" w:cs="Arial"/>
                <w:color w:val="000000" w:themeColor="text1"/>
              </w:rPr>
            </w:pPr>
            <w:r w:rsidRPr="00761932">
              <w:rPr>
                <w:rFonts w:ascii="Santander Text" w:hAnsi="Santander Text" w:cs="Arial"/>
                <w:color w:val="000000" w:themeColor="text1"/>
              </w:rPr>
              <w:t>T</w:t>
            </w:r>
            <w:r w:rsidR="003D39D2" w:rsidRPr="00761932">
              <w:rPr>
                <w:rFonts w:ascii="Santander Text" w:hAnsi="Santander Text" w:cs="Arial"/>
                <w:color w:val="000000" w:themeColor="text1"/>
              </w:rPr>
              <w:t>o verify your identity</w:t>
            </w:r>
            <w:r w:rsidR="00761932" w:rsidRPr="00761932">
              <w:rPr>
                <w:rFonts w:ascii="Santander Text" w:hAnsi="Santander Text" w:cs="Arial"/>
                <w:color w:val="000000" w:themeColor="text1"/>
              </w:rPr>
              <w:t>.</w:t>
            </w:r>
          </w:p>
          <w:p w14:paraId="55BCAE80" w14:textId="6B4E35B4" w:rsidR="003D39D2" w:rsidRPr="00761932" w:rsidRDefault="00603768" w:rsidP="00D43134">
            <w:pPr>
              <w:pStyle w:val="ListParagraph"/>
              <w:numPr>
                <w:ilvl w:val="0"/>
                <w:numId w:val="4"/>
              </w:numPr>
              <w:ind w:left="477"/>
              <w:jc w:val="both"/>
              <w:rPr>
                <w:rFonts w:ascii="Santander Text" w:hAnsi="Santander Text" w:cs="Arial"/>
                <w:color w:val="000000" w:themeColor="text1"/>
              </w:rPr>
            </w:pPr>
            <w:r w:rsidRPr="00761932">
              <w:rPr>
                <w:rFonts w:ascii="Santander Text" w:hAnsi="Santander Text" w:cs="Arial"/>
                <w:color w:val="000000" w:themeColor="text1"/>
              </w:rPr>
              <w:t>F</w:t>
            </w:r>
            <w:r w:rsidR="003D39D2" w:rsidRPr="00761932">
              <w:rPr>
                <w:rFonts w:ascii="Santander Text" w:hAnsi="Santander Text" w:cs="Arial"/>
                <w:color w:val="000000" w:themeColor="text1"/>
              </w:rPr>
              <w:t xml:space="preserve">or the establishment and defence of our legal rights. We might do this if we need to bring or defend a legal claim. </w:t>
            </w:r>
          </w:p>
          <w:p w14:paraId="427F3A71" w14:textId="2D1E225E" w:rsidR="003D39D2" w:rsidRPr="00761932" w:rsidRDefault="00761932" w:rsidP="00D43134">
            <w:pPr>
              <w:pStyle w:val="ListParagraph"/>
              <w:numPr>
                <w:ilvl w:val="0"/>
                <w:numId w:val="4"/>
              </w:numPr>
              <w:ind w:left="477"/>
              <w:jc w:val="both"/>
              <w:rPr>
                <w:rFonts w:ascii="Santander Text" w:hAnsi="Santander Text" w:cs="Arial"/>
                <w:color w:val="000000" w:themeColor="text1"/>
              </w:rPr>
            </w:pPr>
            <w:r w:rsidRPr="00761932">
              <w:rPr>
                <w:rFonts w:ascii="Santander Text" w:hAnsi="Santander Text" w:cs="Arial"/>
                <w:color w:val="000000" w:themeColor="text1"/>
              </w:rPr>
              <w:t>F</w:t>
            </w:r>
            <w:r w:rsidR="003D39D2" w:rsidRPr="00761932">
              <w:rPr>
                <w:rFonts w:ascii="Santander Text" w:hAnsi="Santander Text" w:cs="Arial"/>
                <w:color w:val="000000" w:themeColor="text1"/>
              </w:rPr>
              <w:t xml:space="preserve">or the prevention, detection and investigation of crime, to conduct credit, fraud prevention and anti-money laundering checks and for compliance with our legal and regulatory responsibilities. </w:t>
            </w:r>
          </w:p>
          <w:p w14:paraId="109A4B3B" w14:textId="25F1E801" w:rsidR="003D39D2" w:rsidRPr="00761932" w:rsidRDefault="003D39D2" w:rsidP="00D43134">
            <w:pPr>
              <w:pStyle w:val="ListParagraph"/>
              <w:numPr>
                <w:ilvl w:val="0"/>
                <w:numId w:val="4"/>
              </w:numPr>
              <w:ind w:left="477"/>
              <w:jc w:val="both"/>
              <w:rPr>
                <w:rFonts w:ascii="Santander Text" w:hAnsi="Santander Text" w:cs="Arial"/>
                <w:color w:val="000000" w:themeColor="text1"/>
              </w:rPr>
            </w:pPr>
            <w:r w:rsidRPr="00761932">
              <w:rPr>
                <w:rFonts w:ascii="Santander Text" w:hAnsi="Santander Text" w:cs="Arial"/>
                <w:color w:val="000000" w:themeColor="text1"/>
              </w:rPr>
              <w:t>This may also include processing special categories of data about you where this information is provided to us.</w:t>
            </w:r>
          </w:p>
        </w:tc>
      </w:tr>
      <w:tr w:rsidR="00684011" w:rsidRPr="00761932" w14:paraId="292DEAB2" w14:textId="77777777" w:rsidTr="003D39D2">
        <w:tc>
          <w:tcPr>
            <w:tcW w:w="2960" w:type="dxa"/>
          </w:tcPr>
          <w:p w14:paraId="67DB0916" w14:textId="3E6BAFCC" w:rsidR="00684011" w:rsidRPr="00761932" w:rsidRDefault="00684011" w:rsidP="00761932">
            <w:pPr>
              <w:jc w:val="both"/>
              <w:rPr>
                <w:rFonts w:ascii="Santander Text" w:hAnsi="Santander Text" w:cs="Arial"/>
                <w:b/>
                <w:bCs/>
              </w:rPr>
            </w:pPr>
            <w:r w:rsidRPr="00761932">
              <w:rPr>
                <w:rFonts w:ascii="Santander Text" w:hAnsi="Santander Text" w:cs="Arial"/>
                <w:b/>
                <w:bCs/>
              </w:rPr>
              <w:lastRenderedPageBreak/>
              <w:t>CONSENT</w:t>
            </w:r>
          </w:p>
        </w:tc>
        <w:tc>
          <w:tcPr>
            <w:tcW w:w="6056" w:type="dxa"/>
          </w:tcPr>
          <w:p w14:paraId="5DB433CE" w14:textId="0CC9596E" w:rsidR="00684011" w:rsidRPr="00761932" w:rsidRDefault="00684011" w:rsidP="00761932">
            <w:pPr>
              <w:pStyle w:val="BodyText"/>
              <w:jc w:val="both"/>
              <w:rPr>
                <w:rFonts w:ascii="Santander Text" w:eastAsiaTheme="minorHAnsi" w:hAnsi="Santander Text" w:cs="Arial"/>
                <w:color w:val="000000" w:themeColor="text1"/>
                <w:sz w:val="20"/>
              </w:rPr>
            </w:pPr>
            <w:r w:rsidRPr="00761932">
              <w:rPr>
                <w:rFonts w:ascii="Santander Text" w:eastAsiaTheme="minorHAnsi" w:hAnsi="Santander Text" w:cs="Arial"/>
                <w:color w:val="000000" w:themeColor="text1"/>
                <w:sz w:val="20"/>
              </w:rPr>
              <w:t>If you give us your consent</w:t>
            </w:r>
            <w:r w:rsidR="005405E5" w:rsidRPr="00761932">
              <w:rPr>
                <w:rFonts w:ascii="Santander Text" w:eastAsiaTheme="minorHAnsi" w:hAnsi="Santander Text" w:cs="Arial"/>
                <w:color w:val="000000" w:themeColor="text1"/>
                <w:sz w:val="20"/>
              </w:rPr>
              <w:t>,</w:t>
            </w:r>
            <w:r w:rsidRPr="00761932">
              <w:rPr>
                <w:rFonts w:ascii="Santander Text" w:eastAsiaTheme="minorHAnsi" w:hAnsi="Santander Text" w:cs="Arial"/>
                <w:color w:val="000000" w:themeColor="text1"/>
                <w:sz w:val="20"/>
              </w:rPr>
              <w:t xml:space="preserve"> you are free at any time to change your mind. </w:t>
            </w:r>
            <w:r w:rsidRPr="00761932">
              <w:rPr>
                <w:rFonts w:ascii="Santander Text" w:hAnsi="Santander Text" w:cs="Arial"/>
                <w:color w:val="000000" w:themeColor="text1"/>
                <w:sz w:val="20"/>
              </w:rPr>
              <w:t xml:space="preserve">We will confirm where the provision of any personal data is optional, including if we ask for your consent to process it. In all other cases your personal data must be provided so we can process your notification. </w:t>
            </w:r>
            <w:r w:rsidRPr="00761932">
              <w:rPr>
                <w:rFonts w:ascii="Santander Text" w:eastAsiaTheme="minorHAnsi" w:hAnsi="Santander Text" w:cs="Arial"/>
                <w:color w:val="000000" w:themeColor="text1"/>
                <w:sz w:val="20"/>
              </w:rPr>
              <w:t>We will not collect any personal data from you that we do not need to process your notification.</w:t>
            </w:r>
          </w:p>
          <w:p w14:paraId="70DEAA08" w14:textId="65343CE7" w:rsidR="00684011" w:rsidRPr="00761932" w:rsidRDefault="00684011" w:rsidP="00761932">
            <w:pPr>
              <w:pStyle w:val="ListParagraph"/>
              <w:jc w:val="both"/>
              <w:rPr>
                <w:rFonts w:ascii="Santander Text" w:hAnsi="Santander Text" w:cs="Arial"/>
                <w:color w:val="000000" w:themeColor="text1"/>
              </w:rPr>
            </w:pPr>
          </w:p>
        </w:tc>
      </w:tr>
    </w:tbl>
    <w:p w14:paraId="3F0476FD" w14:textId="77777777" w:rsidR="003F4D30" w:rsidRPr="00761932" w:rsidRDefault="003F4D30" w:rsidP="00761932">
      <w:pPr>
        <w:pStyle w:val="BodyText"/>
        <w:jc w:val="both"/>
        <w:rPr>
          <w:rFonts w:ascii="Santander Text" w:hAnsi="Santander Text" w:cs="Arial"/>
          <w:b/>
          <w:color w:val="00B050"/>
          <w:sz w:val="20"/>
        </w:rPr>
      </w:pPr>
    </w:p>
    <w:p w14:paraId="7C5DCA68" w14:textId="77777777" w:rsidR="00761932" w:rsidRPr="00761932" w:rsidRDefault="00761932" w:rsidP="00761932">
      <w:pPr>
        <w:pStyle w:val="BodyText"/>
        <w:jc w:val="both"/>
        <w:rPr>
          <w:rFonts w:ascii="Santander Text" w:hAnsi="Santander Text" w:cs="Arial"/>
          <w:b/>
          <w:color w:val="00B050"/>
          <w:sz w:val="20"/>
        </w:rPr>
      </w:pPr>
    </w:p>
    <w:p w14:paraId="5BFA1242" w14:textId="352AFDFB" w:rsidR="00BD0CE0" w:rsidRPr="00761932" w:rsidRDefault="00BD0CE0" w:rsidP="00761932">
      <w:pPr>
        <w:pStyle w:val="BodyText"/>
        <w:jc w:val="both"/>
        <w:rPr>
          <w:rFonts w:ascii="Santander Text" w:hAnsi="Santander Text" w:cs="Arial"/>
          <w:b/>
          <w:color w:val="000000" w:themeColor="text1"/>
          <w:sz w:val="20"/>
        </w:rPr>
      </w:pPr>
      <w:r w:rsidRPr="00761932">
        <w:rPr>
          <w:rFonts w:ascii="Santander Text" w:hAnsi="Santander Text" w:cs="Arial"/>
          <w:b/>
          <w:color w:val="000000" w:themeColor="text1"/>
          <w:sz w:val="20"/>
        </w:rPr>
        <w:t>Disclosure to and use by third parties</w:t>
      </w:r>
    </w:p>
    <w:p w14:paraId="239B53A8" w14:textId="77777777" w:rsidR="00BD0CE0" w:rsidRPr="00761932" w:rsidRDefault="00BD0CE0" w:rsidP="00761932">
      <w:pPr>
        <w:pStyle w:val="BodyText"/>
        <w:jc w:val="both"/>
        <w:rPr>
          <w:rFonts w:ascii="Santander Text" w:hAnsi="Santander Text" w:cs="Arial"/>
          <w:b/>
          <w:color w:val="000000" w:themeColor="text1"/>
          <w:sz w:val="20"/>
        </w:rPr>
      </w:pPr>
    </w:p>
    <w:p w14:paraId="18E51A2B" w14:textId="77777777" w:rsidR="00BD0CE0" w:rsidRPr="00761932" w:rsidRDefault="00BD0CE0" w:rsidP="00761932">
      <w:pPr>
        <w:spacing w:after="0" w:line="240" w:lineRule="auto"/>
        <w:jc w:val="both"/>
        <w:rPr>
          <w:rFonts w:ascii="Santander Text" w:hAnsi="Santander Text" w:cs="Arial"/>
          <w:color w:val="000000" w:themeColor="text1"/>
          <w:sz w:val="20"/>
          <w:szCs w:val="20"/>
        </w:rPr>
      </w:pPr>
      <w:r w:rsidRPr="00761932">
        <w:rPr>
          <w:rFonts w:ascii="Santander Text" w:hAnsi="Santander Text" w:cs="Arial"/>
          <w:color w:val="000000" w:themeColor="text1"/>
          <w:sz w:val="20"/>
          <w:szCs w:val="20"/>
        </w:rPr>
        <w:t xml:space="preserve">Subject to applicable data protection law we may share your personal data with:  </w:t>
      </w:r>
    </w:p>
    <w:p w14:paraId="1C946DA3" w14:textId="77777777" w:rsidR="00761932" w:rsidRPr="00761932" w:rsidRDefault="00761932" w:rsidP="00761932">
      <w:pPr>
        <w:spacing w:after="0" w:line="240" w:lineRule="auto"/>
        <w:jc w:val="both"/>
        <w:rPr>
          <w:rFonts w:ascii="Santander Text" w:hAnsi="Santander Text" w:cs="Arial"/>
          <w:color w:val="000000" w:themeColor="text1"/>
          <w:sz w:val="20"/>
          <w:szCs w:val="20"/>
        </w:rPr>
      </w:pPr>
    </w:p>
    <w:p w14:paraId="62356379" w14:textId="3EA2CE6C" w:rsidR="00145A28" w:rsidRPr="004E5916" w:rsidRDefault="00145A28" w:rsidP="00145A28">
      <w:pPr>
        <w:pStyle w:val="ListParagraph"/>
        <w:numPr>
          <w:ilvl w:val="0"/>
          <w:numId w:val="2"/>
        </w:numPr>
        <w:spacing w:after="0" w:line="240" w:lineRule="auto"/>
        <w:jc w:val="both"/>
        <w:rPr>
          <w:rFonts w:ascii="Santander Text" w:hAnsi="Santander Text" w:cs="Arial"/>
          <w:color w:val="000000" w:themeColor="text1"/>
          <w:sz w:val="20"/>
          <w:szCs w:val="20"/>
        </w:rPr>
      </w:pPr>
      <w:r w:rsidRPr="004E5916">
        <w:rPr>
          <w:rFonts w:ascii="Santander Text" w:hAnsi="Santander Text" w:cs="Tahoma"/>
          <w:sz w:val="20"/>
          <w:szCs w:val="20"/>
        </w:rPr>
        <w:t xml:space="preserve">At the time of </w:t>
      </w:r>
      <w:proofErr w:type="gramStart"/>
      <w:r w:rsidRPr="004E5916">
        <w:rPr>
          <w:rFonts w:ascii="Santander Text" w:hAnsi="Santander Text" w:cs="Tahoma"/>
          <w:sz w:val="20"/>
          <w:szCs w:val="20"/>
        </w:rPr>
        <w:t>providing</w:t>
      </w:r>
      <w:proofErr w:type="gramEnd"/>
      <w:r w:rsidRPr="004E5916">
        <w:rPr>
          <w:rFonts w:ascii="Santander Text" w:hAnsi="Santander Text" w:cs="Tahoma"/>
          <w:sz w:val="20"/>
          <w:szCs w:val="20"/>
        </w:rPr>
        <w:t xml:space="preserve"> you with this statement, we engage </w:t>
      </w:r>
      <w:proofErr w:type="spellStart"/>
      <w:r w:rsidRPr="004E5916">
        <w:rPr>
          <w:rFonts w:ascii="Santander Text" w:hAnsi="Santander Text" w:cs="Tahoma"/>
          <w:sz w:val="20"/>
          <w:szCs w:val="20"/>
        </w:rPr>
        <w:t>Leasedrive</w:t>
      </w:r>
      <w:proofErr w:type="spellEnd"/>
      <w:r w:rsidRPr="004E5916">
        <w:rPr>
          <w:rFonts w:ascii="Santander Text" w:hAnsi="Santander Text" w:cs="Tahoma"/>
          <w:sz w:val="20"/>
          <w:szCs w:val="20"/>
        </w:rPr>
        <w:t xml:space="preserve"> Limited t/a Zenith (“Zenith”) </w:t>
      </w:r>
      <w:r w:rsidRPr="005905C6">
        <w:rPr>
          <w:rFonts w:ascii="Santander Text" w:eastAsia="PMingLiU" w:hAnsi="Santander Text" w:cs="Tahoma"/>
          <w:color w:val="000000"/>
          <w:spacing w:val="-2"/>
          <w:sz w:val="20"/>
          <w:szCs w:val="20"/>
        </w:rPr>
        <w:t>and CLM Fleet Management Ltd</w:t>
      </w:r>
      <w:r w:rsidR="00CF3258">
        <w:rPr>
          <w:rFonts w:ascii="Santander Text" w:eastAsia="PMingLiU" w:hAnsi="Santander Text" w:cs="Tahoma"/>
          <w:color w:val="000000"/>
          <w:spacing w:val="-2"/>
          <w:sz w:val="20"/>
          <w:szCs w:val="20"/>
        </w:rPr>
        <w:t xml:space="preserve"> (</w:t>
      </w:r>
      <w:r w:rsidR="00596759">
        <w:rPr>
          <w:rFonts w:ascii="Santander Text" w:eastAsia="PMingLiU" w:hAnsi="Santander Text" w:cs="Tahoma"/>
          <w:color w:val="000000"/>
          <w:spacing w:val="-2"/>
          <w:sz w:val="20"/>
          <w:szCs w:val="20"/>
        </w:rPr>
        <w:t>“</w:t>
      </w:r>
      <w:r w:rsidR="00CF3258">
        <w:rPr>
          <w:rFonts w:ascii="Santander Text" w:eastAsia="PMingLiU" w:hAnsi="Santander Text" w:cs="Tahoma"/>
          <w:color w:val="000000"/>
          <w:spacing w:val="-2"/>
          <w:sz w:val="20"/>
          <w:szCs w:val="20"/>
        </w:rPr>
        <w:t>CLM</w:t>
      </w:r>
      <w:r w:rsidR="00596759">
        <w:rPr>
          <w:rFonts w:ascii="Santander Text" w:eastAsia="PMingLiU" w:hAnsi="Santander Text" w:cs="Tahoma"/>
          <w:color w:val="000000"/>
          <w:spacing w:val="-2"/>
          <w:sz w:val="20"/>
          <w:szCs w:val="20"/>
        </w:rPr>
        <w:t>”</w:t>
      </w:r>
      <w:r w:rsidR="00CF3258">
        <w:rPr>
          <w:rFonts w:ascii="Santander Text" w:eastAsia="PMingLiU" w:hAnsi="Santander Text" w:cs="Tahoma"/>
          <w:color w:val="000000"/>
          <w:spacing w:val="-2"/>
          <w:sz w:val="20"/>
          <w:szCs w:val="20"/>
        </w:rPr>
        <w:t>)</w:t>
      </w:r>
      <w:r w:rsidRPr="001E0BF9">
        <w:rPr>
          <w:rFonts w:ascii="Santander Text" w:hAnsi="Santander Text" w:cs="Tahoma"/>
          <w:sz w:val="20"/>
          <w:szCs w:val="20"/>
        </w:rPr>
        <w:t xml:space="preserve"> </w:t>
      </w:r>
      <w:r w:rsidRPr="004E5916">
        <w:rPr>
          <w:rFonts w:ascii="Santander Text" w:hAnsi="Santander Text" w:cs="Tahoma"/>
          <w:sz w:val="20"/>
          <w:szCs w:val="20"/>
        </w:rPr>
        <w:t>to process and manage contract hire applications and agreements on our behalf.</w:t>
      </w:r>
    </w:p>
    <w:p w14:paraId="282997B3" w14:textId="6E91A105" w:rsidR="00BD0CE0" w:rsidRPr="00761932" w:rsidRDefault="00BD0CE0" w:rsidP="00761932">
      <w:pPr>
        <w:pStyle w:val="ListParagraph"/>
        <w:numPr>
          <w:ilvl w:val="0"/>
          <w:numId w:val="2"/>
        </w:numPr>
        <w:spacing w:after="0" w:line="240" w:lineRule="auto"/>
        <w:jc w:val="both"/>
        <w:rPr>
          <w:rFonts w:ascii="Santander Text" w:hAnsi="Santander Text" w:cs="Arial"/>
          <w:color w:val="000000" w:themeColor="text1"/>
          <w:sz w:val="20"/>
          <w:szCs w:val="20"/>
        </w:rPr>
      </w:pPr>
      <w:r w:rsidRPr="00761932">
        <w:rPr>
          <w:rFonts w:ascii="Santander Text" w:hAnsi="Santander Text" w:cs="Arial"/>
          <w:color w:val="000000" w:themeColor="text1"/>
          <w:sz w:val="20"/>
          <w:szCs w:val="20"/>
        </w:rPr>
        <w:t xml:space="preserve">The </w:t>
      </w:r>
      <w:r w:rsidRPr="007F6EC5">
        <w:rPr>
          <w:rFonts w:ascii="Santander Text" w:hAnsi="Santander Text" w:cs="Arial"/>
          <w:b/>
          <w:bCs/>
          <w:color w:val="000000" w:themeColor="text1"/>
          <w:sz w:val="20"/>
          <w:szCs w:val="20"/>
        </w:rPr>
        <w:t>Santander group of companies</w:t>
      </w:r>
      <w:r w:rsidR="00651717" w:rsidRPr="00761932">
        <w:rPr>
          <w:rFonts w:ascii="Santander Text" w:hAnsi="Santander Text" w:cs="Arial"/>
          <w:color w:val="000000" w:themeColor="text1"/>
          <w:sz w:val="20"/>
          <w:szCs w:val="20"/>
        </w:rPr>
        <w:t>*</w:t>
      </w:r>
      <w:r w:rsidR="006E5824" w:rsidRPr="00761932">
        <w:rPr>
          <w:rFonts w:ascii="Santander Text" w:hAnsi="Santander Text" w:cs="Arial"/>
          <w:color w:val="000000" w:themeColor="text1"/>
          <w:sz w:val="20"/>
          <w:szCs w:val="20"/>
        </w:rPr>
        <w:t xml:space="preserve"> </w:t>
      </w:r>
      <w:hyperlink w:anchor="Endnote" w:history="1">
        <w:r w:rsidR="00342E4F" w:rsidRPr="00761932">
          <w:rPr>
            <w:rStyle w:val="Hyperlink"/>
            <w:rFonts w:ascii="Santander Text" w:hAnsi="Santander Text" w:cs="Arial"/>
            <w:sz w:val="20"/>
            <w:szCs w:val="20"/>
          </w:rPr>
          <w:t>see Group companies</w:t>
        </w:r>
      </w:hyperlink>
      <w:r w:rsidRPr="00761932">
        <w:rPr>
          <w:rFonts w:ascii="Santander Text" w:hAnsi="Santander Text" w:cs="Arial"/>
          <w:color w:val="000000" w:themeColor="text1"/>
          <w:sz w:val="20"/>
          <w:szCs w:val="20"/>
        </w:rPr>
        <w:t xml:space="preserve"> our associated companies in which we have shareholdings, and with sub-contractors and other companies or persons acting on our behalf</w:t>
      </w:r>
      <w:r w:rsidR="00603768" w:rsidRPr="00761932">
        <w:rPr>
          <w:rFonts w:ascii="Santander Text" w:hAnsi="Santander Text" w:cs="Arial"/>
          <w:color w:val="000000" w:themeColor="text1"/>
          <w:sz w:val="20"/>
          <w:szCs w:val="20"/>
        </w:rPr>
        <w:t>.</w:t>
      </w:r>
    </w:p>
    <w:p w14:paraId="5D498490" w14:textId="77777777" w:rsidR="00EF3874" w:rsidRPr="00423510" w:rsidRDefault="00EF3874" w:rsidP="00EF3874">
      <w:pPr>
        <w:pStyle w:val="ListParagraph"/>
        <w:numPr>
          <w:ilvl w:val="0"/>
          <w:numId w:val="2"/>
        </w:numPr>
        <w:spacing w:after="0" w:line="240" w:lineRule="auto"/>
        <w:jc w:val="both"/>
        <w:rPr>
          <w:rFonts w:ascii="Santander Text" w:hAnsi="Santander Text" w:cs="Arial"/>
          <w:sz w:val="20"/>
          <w:szCs w:val="20"/>
        </w:rPr>
      </w:pPr>
      <w:r w:rsidRPr="00423510">
        <w:rPr>
          <w:rFonts w:ascii="Santander Text" w:hAnsi="Santander Text" w:cs="Arial"/>
          <w:b/>
          <w:bCs/>
          <w:sz w:val="20"/>
          <w:szCs w:val="20"/>
        </w:rPr>
        <w:t>Credit reference agencies</w:t>
      </w:r>
      <w:r w:rsidRPr="00423510">
        <w:rPr>
          <w:rFonts w:ascii="Santander Text" w:hAnsi="Santander Text" w:cs="Arial"/>
          <w:sz w:val="20"/>
          <w:szCs w:val="20"/>
        </w:rPr>
        <w:t xml:space="preserve"> including Experian, TransUnion and Equifax, and fraud prevention agencies. </w:t>
      </w:r>
      <w:bookmarkStart w:id="0" w:name="_Hlk179290932"/>
      <w:r w:rsidRPr="00423510">
        <w:rPr>
          <w:rFonts w:ascii="Santander Text" w:hAnsi="Santander Text" w:cs="Arial"/>
          <w:sz w:val="20"/>
          <w:szCs w:val="20"/>
        </w:rPr>
        <w:t xml:space="preserve">Further information is set out below </w:t>
      </w:r>
      <w:bookmarkEnd w:id="0"/>
      <w:r w:rsidRPr="00423510">
        <w:rPr>
          <w:rFonts w:ascii="Santander Text" w:hAnsi="Santander Text" w:cs="Arial"/>
          <w:sz w:val="20"/>
          <w:szCs w:val="20"/>
        </w:rPr>
        <w:t xml:space="preserve">about these agencies and what they do – you can also contact us on </w:t>
      </w:r>
      <w:hyperlink r:id="rId10" w:history="1">
        <w:r w:rsidRPr="001F7C15">
          <w:rPr>
            <w:rStyle w:val="Hyperlink"/>
            <w:rFonts w:ascii="Santander Text" w:hAnsi="Santander Text"/>
            <w:sz w:val="20"/>
            <w:szCs w:val="20"/>
          </w:rPr>
          <w:t>0330 678 1548</w:t>
        </w:r>
      </w:hyperlink>
      <w:r w:rsidRPr="00423510">
        <w:rPr>
          <w:rFonts w:ascii="Santander Text" w:hAnsi="Santander Text" w:cs="Arial"/>
          <w:sz w:val="20"/>
          <w:szCs w:val="20"/>
        </w:rPr>
        <w:t xml:space="preserve">. Alternatively, you can view a copy of this privacy statement at </w:t>
      </w:r>
      <w:hyperlink r:id="rId11" w:history="1">
        <w:r w:rsidRPr="00013D6F">
          <w:rPr>
            <w:rStyle w:val="Hyperlink"/>
            <w:rFonts w:ascii="Santander Text" w:hAnsi="Santander Text" w:cs="Arial"/>
            <w:sz w:val="20"/>
            <w:szCs w:val="20"/>
          </w:rPr>
          <w:t>https://www.polestar-finance.com/your-data/</w:t>
        </w:r>
      </w:hyperlink>
      <w:r w:rsidRPr="00423510">
        <w:rPr>
          <w:rFonts w:ascii="Santander Text" w:hAnsi="Santander Text" w:cs="Arial"/>
          <w:sz w:val="20"/>
          <w:szCs w:val="20"/>
        </w:rPr>
        <w:t xml:space="preserve">. </w:t>
      </w:r>
    </w:p>
    <w:p w14:paraId="5EAD6AB8" w14:textId="71F0A179" w:rsidR="00BD0CE0" w:rsidRPr="00761932" w:rsidRDefault="00BD0CE0" w:rsidP="00761932">
      <w:pPr>
        <w:pStyle w:val="ListParagraph"/>
        <w:numPr>
          <w:ilvl w:val="0"/>
          <w:numId w:val="2"/>
        </w:numPr>
        <w:autoSpaceDE w:val="0"/>
        <w:autoSpaceDN w:val="0"/>
        <w:adjustRightInd w:val="0"/>
        <w:spacing w:after="0"/>
        <w:jc w:val="both"/>
        <w:rPr>
          <w:rFonts w:ascii="Santander Text" w:hAnsi="Santander Text" w:cs="Arial"/>
          <w:color w:val="000000" w:themeColor="text1"/>
          <w:sz w:val="20"/>
          <w:szCs w:val="20"/>
        </w:rPr>
      </w:pPr>
      <w:r w:rsidRPr="00761932">
        <w:rPr>
          <w:rFonts w:ascii="Santander Text" w:hAnsi="Santander Text" w:cs="Arial"/>
          <w:color w:val="000000" w:themeColor="text1"/>
          <w:sz w:val="20"/>
          <w:szCs w:val="20"/>
        </w:rPr>
        <w:t>Our legal and other professional advisors, including our auditors</w:t>
      </w:r>
      <w:r w:rsidR="00603768" w:rsidRPr="00761932">
        <w:rPr>
          <w:rFonts w:ascii="Santander Text" w:hAnsi="Santander Text" w:cs="Arial"/>
          <w:color w:val="000000" w:themeColor="text1"/>
          <w:sz w:val="20"/>
          <w:szCs w:val="20"/>
        </w:rPr>
        <w:t>.</w:t>
      </w:r>
    </w:p>
    <w:p w14:paraId="5B466D8D" w14:textId="77777777" w:rsidR="00FB45C8" w:rsidRDefault="00BD0CE0" w:rsidP="00FB45C8">
      <w:pPr>
        <w:pStyle w:val="ListParagraph"/>
        <w:numPr>
          <w:ilvl w:val="0"/>
          <w:numId w:val="2"/>
        </w:numPr>
        <w:autoSpaceDE w:val="0"/>
        <w:autoSpaceDN w:val="0"/>
        <w:adjustRightInd w:val="0"/>
        <w:spacing w:after="0"/>
        <w:jc w:val="both"/>
        <w:rPr>
          <w:rFonts w:ascii="Santander Text" w:hAnsi="Santander Text" w:cs="Arial"/>
          <w:color w:val="000000" w:themeColor="text1"/>
          <w:sz w:val="20"/>
          <w:szCs w:val="20"/>
        </w:rPr>
      </w:pPr>
      <w:r w:rsidRPr="007F6EC5">
        <w:rPr>
          <w:rFonts w:ascii="Santander Text" w:hAnsi="Santander Text" w:cs="Arial"/>
          <w:b/>
          <w:bCs/>
          <w:color w:val="000000" w:themeColor="text1"/>
          <w:sz w:val="20"/>
          <w:szCs w:val="20"/>
        </w:rPr>
        <w:t>F</w:t>
      </w:r>
      <w:r w:rsidR="00E27863" w:rsidRPr="007F6EC5">
        <w:rPr>
          <w:rFonts w:ascii="Santander Text" w:hAnsi="Santander Text" w:cs="Arial"/>
          <w:b/>
          <w:bCs/>
          <w:color w:val="000000" w:themeColor="text1"/>
          <w:sz w:val="20"/>
          <w:szCs w:val="20"/>
        </w:rPr>
        <w:t xml:space="preserve">inancial </w:t>
      </w:r>
      <w:r w:rsidR="00761932" w:rsidRPr="007F6EC5">
        <w:rPr>
          <w:rFonts w:ascii="Santander Text" w:hAnsi="Santander Text" w:cs="Arial"/>
          <w:b/>
          <w:bCs/>
          <w:color w:val="000000" w:themeColor="text1"/>
          <w:sz w:val="20"/>
          <w:szCs w:val="20"/>
        </w:rPr>
        <w:t>c</w:t>
      </w:r>
      <w:r w:rsidR="00E27863" w:rsidRPr="007F6EC5">
        <w:rPr>
          <w:rFonts w:ascii="Santander Text" w:hAnsi="Santander Text" w:cs="Arial"/>
          <w:b/>
          <w:bCs/>
          <w:color w:val="000000" w:themeColor="text1"/>
          <w:sz w:val="20"/>
          <w:szCs w:val="20"/>
        </w:rPr>
        <w:t>rime and f</w:t>
      </w:r>
      <w:r w:rsidRPr="007F6EC5">
        <w:rPr>
          <w:rFonts w:ascii="Santander Text" w:hAnsi="Santander Text" w:cs="Arial"/>
          <w:b/>
          <w:bCs/>
          <w:color w:val="000000" w:themeColor="text1"/>
          <w:sz w:val="20"/>
          <w:szCs w:val="20"/>
        </w:rPr>
        <w:t>raud prevention agencies, credit reference agencies, and debt collection agencies</w:t>
      </w:r>
      <w:r w:rsidRPr="00761932">
        <w:rPr>
          <w:rFonts w:ascii="Santander Text" w:hAnsi="Santander Text" w:cs="Arial"/>
          <w:color w:val="000000" w:themeColor="text1"/>
          <w:sz w:val="20"/>
          <w:szCs w:val="20"/>
        </w:rPr>
        <w:t xml:space="preserve"> where necessary when we register you as a legal representative and/or owner as part of the ongoing agreement or service management</w:t>
      </w:r>
      <w:r w:rsidR="00603768" w:rsidRPr="00761932">
        <w:rPr>
          <w:rStyle w:val="CommentReference"/>
          <w:rFonts w:ascii="Santander Text" w:eastAsia="Times New Roman" w:hAnsi="Santander Text" w:cs="Arial"/>
          <w:color w:val="000000" w:themeColor="text1"/>
          <w:sz w:val="20"/>
          <w:szCs w:val="20"/>
          <w:lang w:eastAsia="en-GB"/>
        </w:rPr>
        <w:t>.</w:t>
      </w:r>
      <w:r w:rsidRPr="00761932">
        <w:rPr>
          <w:rFonts w:ascii="Santander Text" w:hAnsi="Santander Text" w:cs="Arial"/>
          <w:color w:val="000000" w:themeColor="text1"/>
          <w:sz w:val="20"/>
          <w:szCs w:val="20"/>
        </w:rPr>
        <w:t xml:space="preserve"> </w:t>
      </w:r>
    </w:p>
    <w:p w14:paraId="6D0638B5" w14:textId="7EAD5943" w:rsidR="00BD0CE0" w:rsidRPr="00FB45C8" w:rsidRDefault="00BD0CE0" w:rsidP="00FB45C8">
      <w:pPr>
        <w:pStyle w:val="ListParagraph"/>
        <w:numPr>
          <w:ilvl w:val="0"/>
          <w:numId w:val="2"/>
        </w:numPr>
        <w:autoSpaceDE w:val="0"/>
        <w:autoSpaceDN w:val="0"/>
        <w:adjustRightInd w:val="0"/>
        <w:spacing w:after="0"/>
        <w:jc w:val="both"/>
        <w:rPr>
          <w:rFonts w:ascii="Santander Text" w:hAnsi="Santander Text" w:cs="Arial"/>
          <w:color w:val="000000" w:themeColor="text1"/>
          <w:sz w:val="20"/>
          <w:szCs w:val="20"/>
        </w:rPr>
      </w:pPr>
      <w:r w:rsidRPr="007F6EC5">
        <w:rPr>
          <w:rFonts w:ascii="Santander Text" w:hAnsi="Santander Text" w:cs="Arial"/>
          <w:b/>
          <w:bCs/>
          <w:color w:val="000000" w:themeColor="text1"/>
          <w:sz w:val="20"/>
          <w:szCs w:val="20"/>
        </w:rPr>
        <w:t>Government bodies, regulators, agencies and courts in the UK and overseas</w:t>
      </w:r>
      <w:r w:rsidRPr="00FB45C8">
        <w:rPr>
          <w:rFonts w:ascii="Santander Text" w:hAnsi="Santander Text" w:cs="Arial"/>
          <w:color w:val="000000" w:themeColor="text1"/>
          <w:sz w:val="20"/>
          <w:szCs w:val="20"/>
        </w:rPr>
        <w:t xml:space="preserve"> </w:t>
      </w:r>
      <w:r w:rsidRPr="00FB45C8">
        <w:rPr>
          <w:rFonts w:ascii="Santander Text" w:hAnsi="Santander Text" w:cs="Arial"/>
          <w:color w:val="000000" w:themeColor="text1"/>
          <w:sz w:val="20"/>
          <w:szCs w:val="20"/>
          <w:lang w:val="en" w:eastAsia="en-GB"/>
        </w:rPr>
        <w:t xml:space="preserve">to comply with legal requirements, for the administration of justice, </w:t>
      </w:r>
      <w:r w:rsidRPr="00FB45C8">
        <w:rPr>
          <w:rFonts w:ascii="Santander Text" w:hAnsi="Santander Text" w:cs="Arial"/>
          <w:color w:val="000000" w:themeColor="text1"/>
          <w:sz w:val="20"/>
          <w:szCs w:val="20"/>
        </w:rPr>
        <w:t>and to protect the security or integrity of our business operations</w:t>
      </w:r>
      <w:r w:rsidR="00603768" w:rsidRPr="00FB45C8">
        <w:rPr>
          <w:rFonts w:ascii="Santander Text" w:hAnsi="Santander Text" w:cs="Arial"/>
          <w:color w:val="000000" w:themeColor="text1"/>
          <w:sz w:val="20"/>
          <w:szCs w:val="20"/>
        </w:rPr>
        <w:t>. This may include</w:t>
      </w:r>
      <w:r w:rsidRPr="00FB45C8">
        <w:rPr>
          <w:rFonts w:ascii="Santander Text" w:hAnsi="Santander Text" w:cs="Arial"/>
          <w:color w:val="000000" w:themeColor="text1"/>
          <w:sz w:val="20"/>
          <w:szCs w:val="20"/>
        </w:rPr>
        <w:t xml:space="preserve"> disclosing your personal information to tax authorities in other countries, or with HMRC who may share the information with the other tax authorities if we believe that you may have tax obligations in another country</w:t>
      </w:r>
      <w:r w:rsidR="00603768" w:rsidRPr="00FB45C8">
        <w:rPr>
          <w:rFonts w:ascii="Santander Text" w:hAnsi="Santander Text" w:cs="Arial"/>
          <w:color w:val="000000" w:themeColor="text1"/>
          <w:sz w:val="20"/>
          <w:szCs w:val="20"/>
        </w:rPr>
        <w:t>.</w:t>
      </w:r>
    </w:p>
    <w:p w14:paraId="22BA7410" w14:textId="34586AB1" w:rsidR="00BD0CE0" w:rsidRPr="00761932" w:rsidRDefault="00BD0CE0" w:rsidP="00761932">
      <w:pPr>
        <w:pStyle w:val="ListParagraph"/>
        <w:numPr>
          <w:ilvl w:val="0"/>
          <w:numId w:val="2"/>
        </w:numPr>
        <w:spacing w:after="0"/>
        <w:jc w:val="both"/>
        <w:rPr>
          <w:rFonts w:ascii="Santander Text" w:hAnsi="Santander Text" w:cs="Arial"/>
          <w:color w:val="000000" w:themeColor="text1"/>
          <w:sz w:val="20"/>
          <w:szCs w:val="20"/>
        </w:rPr>
      </w:pPr>
      <w:r w:rsidRPr="007F6EC5">
        <w:rPr>
          <w:rFonts w:ascii="Santander Text" w:hAnsi="Santander Text" w:cs="Arial"/>
          <w:b/>
          <w:bCs/>
          <w:color w:val="000000" w:themeColor="text1"/>
          <w:sz w:val="20"/>
          <w:szCs w:val="20"/>
        </w:rPr>
        <w:t>Other parties connected with the agreement</w:t>
      </w:r>
      <w:r w:rsidRPr="00761932">
        <w:rPr>
          <w:rFonts w:ascii="Santander Text" w:hAnsi="Santander Text" w:cs="Arial"/>
          <w:color w:val="000000" w:themeColor="text1"/>
          <w:sz w:val="20"/>
          <w:szCs w:val="20"/>
        </w:rPr>
        <w:t xml:space="preserve">, </w:t>
      </w:r>
      <w:r w:rsidRPr="007F6EC5">
        <w:rPr>
          <w:rFonts w:ascii="Santander Text" w:hAnsi="Santander Text" w:cs="Arial"/>
          <w:color w:val="000000" w:themeColor="text1"/>
          <w:sz w:val="20"/>
          <w:szCs w:val="20"/>
        </w:rPr>
        <w:t>for example guarantors; sharing information in such circumstances with other people named on the application may be necessary</w:t>
      </w:r>
      <w:r w:rsidR="00603768" w:rsidRPr="007F6EC5">
        <w:rPr>
          <w:rFonts w:ascii="Santander Text" w:hAnsi="Santander Text" w:cs="Arial"/>
          <w:color w:val="000000" w:themeColor="text1"/>
          <w:sz w:val="20"/>
          <w:szCs w:val="20"/>
        </w:rPr>
        <w:t>.</w:t>
      </w:r>
    </w:p>
    <w:p w14:paraId="66034A79" w14:textId="5917A29D" w:rsidR="00BD0CE0" w:rsidRPr="00761932" w:rsidRDefault="00BD0CE0" w:rsidP="00761932">
      <w:pPr>
        <w:pStyle w:val="ListParagraph"/>
        <w:numPr>
          <w:ilvl w:val="0"/>
          <w:numId w:val="2"/>
        </w:numPr>
        <w:spacing w:after="0"/>
        <w:jc w:val="both"/>
        <w:rPr>
          <w:rFonts w:ascii="Santander Text" w:hAnsi="Santander Text" w:cs="Arial"/>
          <w:color w:val="000000" w:themeColor="text1"/>
          <w:sz w:val="20"/>
          <w:szCs w:val="20"/>
        </w:rPr>
      </w:pPr>
      <w:r w:rsidRPr="007F6EC5">
        <w:rPr>
          <w:rFonts w:ascii="Santander Text" w:hAnsi="Santander Text" w:cs="Arial"/>
          <w:b/>
          <w:bCs/>
          <w:color w:val="000000" w:themeColor="text1"/>
          <w:sz w:val="20"/>
          <w:szCs w:val="20"/>
        </w:rPr>
        <w:t>Market research organisations</w:t>
      </w:r>
      <w:r w:rsidRPr="00761932">
        <w:rPr>
          <w:rFonts w:ascii="Santander Text" w:hAnsi="Santander Text" w:cs="Arial"/>
          <w:color w:val="000000" w:themeColor="text1"/>
          <w:sz w:val="20"/>
          <w:szCs w:val="20"/>
        </w:rPr>
        <w:t xml:space="preserve"> to </w:t>
      </w:r>
      <w:r w:rsidR="00965C67" w:rsidRPr="00761932">
        <w:rPr>
          <w:rFonts w:ascii="Santander Text" w:hAnsi="Santander Text" w:cs="Arial"/>
          <w:color w:val="000000" w:themeColor="text1"/>
          <w:sz w:val="20"/>
          <w:szCs w:val="20"/>
        </w:rPr>
        <w:t xml:space="preserve">help </w:t>
      </w:r>
      <w:r w:rsidRPr="00761932">
        <w:rPr>
          <w:rFonts w:ascii="Santander Text" w:hAnsi="Santander Text" w:cs="Arial"/>
          <w:color w:val="000000" w:themeColor="text1"/>
          <w:sz w:val="20"/>
          <w:szCs w:val="20"/>
        </w:rPr>
        <w:t>us improv</w:t>
      </w:r>
      <w:r w:rsidR="00965C67" w:rsidRPr="00761932">
        <w:rPr>
          <w:rFonts w:ascii="Santander Text" w:hAnsi="Santander Text" w:cs="Arial"/>
          <w:color w:val="000000" w:themeColor="text1"/>
          <w:sz w:val="20"/>
          <w:szCs w:val="20"/>
        </w:rPr>
        <w:t>e</w:t>
      </w:r>
      <w:r w:rsidRPr="00761932">
        <w:rPr>
          <w:rFonts w:ascii="Santander Text" w:hAnsi="Santander Text" w:cs="Arial"/>
          <w:color w:val="000000" w:themeColor="text1"/>
          <w:sz w:val="20"/>
          <w:szCs w:val="20"/>
        </w:rPr>
        <w:t xml:space="preserve"> our products or services</w:t>
      </w:r>
      <w:r w:rsidR="00603768" w:rsidRPr="00761932">
        <w:rPr>
          <w:rFonts w:ascii="Santander Text" w:hAnsi="Santander Text" w:cs="Arial"/>
          <w:color w:val="000000" w:themeColor="text1"/>
          <w:sz w:val="20"/>
          <w:szCs w:val="20"/>
        </w:rPr>
        <w:t>.</w:t>
      </w:r>
      <w:r w:rsidRPr="00761932">
        <w:rPr>
          <w:rFonts w:ascii="Santander Text" w:hAnsi="Santander Text" w:cs="Arial"/>
          <w:color w:val="000000" w:themeColor="text1"/>
          <w:sz w:val="20"/>
          <w:szCs w:val="20"/>
        </w:rPr>
        <w:t xml:space="preserve"> </w:t>
      </w:r>
    </w:p>
    <w:p w14:paraId="274CFACC" w14:textId="049D44EB" w:rsidR="00BD0CE0" w:rsidRPr="00761932" w:rsidRDefault="00BD0CE0" w:rsidP="00761932">
      <w:pPr>
        <w:pStyle w:val="ListParagraph"/>
        <w:numPr>
          <w:ilvl w:val="0"/>
          <w:numId w:val="2"/>
        </w:numPr>
        <w:spacing w:after="0" w:line="240" w:lineRule="auto"/>
        <w:jc w:val="both"/>
        <w:rPr>
          <w:rFonts w:ascii="Santander Text" w:hAnsi="Santander Text" w:cs="Arial"/>
          <w:color w:val="000000" w:themeColor="text1"/>
          <w:sz w:val="20"/>
          <w:szCs w:val="20"/>
        </w:rPr>
      </w:pPr>
      <w:r w:rsidRPr="007F6EC5">
        <w:rPr>
          <w:rFonts w:ascii="Santander Text" w:hAnsi="Santander Text" w:cs="Arial"/>
          <w:b/>
          <w:bCs/>
          <w:color w:val="000000" w:themeColor="text1"/>
          <w:sz w:val="20"/>
          <w:szCs w:val="20"/>
        </w:rPr>
        <w:t>Third parties acting on our behalf</w:t>
      </w:r>
      <w:r w:rsidRPr="00761932">
        <w:rPr>
          <w:rFonts w:ascii="Santander Text" w:hAnsi="Santander Text" w:cs="Arial"/>
          <w:color w:val="000000" w:themeColor="text1"/>
          <w:sz w:val="20"/>
          <w:szCs w:val="20"/>
        </w:rPr>
        <w:t>, such as back-up and server hosting providers, IT software and maintenance providers and their agents</w:t>
      </w:r>
      <w:r w:rsidR="00385432">
        <w:rPr>
          <w:rFonts w:ascii="Santander Text" w:hAnsi="Santander Text" w:cs="Arial"/>
          <w:color w:val="000000" w:themeColor="text1"/>
          <w:sz w:val="20"/>
          <w:szCs w:val="20"/>
        </w:rPr>
        <w:t xml:space="preserve">, </w:t>
      </w:r>
      <w:r w:rsidR="00FB7DD6" w:rsidRPr="00761932">
        <w:rPr>
          <w:rFonts w:ascii="Santander Text" w:hAnsi="Santander Text" w:cs="Arial"/>
          <w:color w:val="000000" w:themeColor="text1"/>
          <w:sz w:val="20"/>
          <w:szCs w:val="20"/>
        </w:rPr>
        <w:t>our legal and professional advisors including our auditors</w:t>
      </w:r>
      <w:r w:rsidRPr="00761932">
        <w:rPr>
          <w:rFonts w:ascii="Santander Text" w:hAnsi="Santander Text" w:cs="Arial"/>
          <w:color w:val="000000" w:themeColor="text1"/>
          <w:sz w:val="20"/>
          <w:szCs w:val="20"/>
        </w:rPr>
        <w:t>.</w:t>
      </w:r>
    </w:p>
    <w:p w14:paraId="4F3E1ABB" w14:textId="77777777" w:rsidR="00BD0CE0" w:rsidRPr="00761932" w:rsidRDefault="00BD0CE0" w:rsidP="00761932">
      <w:pPr>
        <w:pStyle w:val="ListParagraph"/>
        <w:numPr>
          <w:ilvl w:val="0"/>
          <w:numId w:val="2"/>
        </w:numPr>
        <w:spacing w:after="0"/>
        <w:jc w:val="both"/>
        <w:rPr>
          <w:rFonts w:ascii="Santander Text" w:hAnsi="Santander Text" w:cs="Arial"/>
          <w:color w:val="000000" w:themeColor="text1"/>
          <w:sz w:val="20"/>
          <w:szCs w:val="20"/>
        </w:rPr>
      </w:pPr>
      <w:r w:rsidRPr="00761932">
        <w:rPr>
          <w:rFonts w:ascii="Santander Text" w:hAnsi="Santander Text" w:cs="Arial"/>
          <w:color w:val="000000" w:themeColor="text1"/>
          <w:sz w:val="20"/>
          <w:szCs w:val="20"/>
        </w:rPr>
        <w:t>If we or the Santander group undergoes a group reorganisation or is sold to a third party, your personal information provided to us may be transferred to that reorganised entity or third party and used for the purposes highlighted in this data protection statement.</w:t>
      </w:r>
    </w:p>
    <w:p w14:paraId="4ABD9664" w14:textId="77777777" w:rsidR="00755C00" w:rsidRPr="00761932" w:rsidRDefault="00755C00" w:rsidP="00761932">
      <w:pPr>
        <w:pStyle w:val="ListParagraph"/>
        <w:numPr>
          <w:ilvl w:val="0"/>
          <w:numId w:val="2"/>
        </w:numPr>
        <w:spacing w:after="0"/>
        <w:jc w:val="both"/>
        <w:rPr>
          <w:rFonts w:ascii="Santander Text" w:hAnsi="Santander Text" w:cs="Arial"/>
          <w:color w:val="000000" w:themeColor="text1"/>
          <w:sz w:val="20"/>
          <w:szCs w:val="20"/>
        </w:rPr>
      </w:pPr>
      <w:r w:rsidRPr="00761932">
        <w:rPr>
          <w:rFonts w:ascii="Santander Text" w:hAnsi="Santander Text" w:cs="Arial"/>
          <w:color w:val="000000" w:themeColor="text1"/>
          <w:sz w:val="20"/>
          <w:szCs w:val="20"/>
        </w:rPr>
        <w:t>Anyone else we may need to in the following situations:</w:t>
      </w:r>
    </w:p>
    <w:p w14:paraId="2B41C57A" w14:textId="77777777" w:rsidR="00DD6C2E" w:rsidRPr="00761932" w:rsidRDefault="00DD6C2E" w:rsidP="00761932">
      <w:pPr>
        <w:pStyle w:val="ListParagraph"/>
        <w:numPr>
          <w:ilvl w:val="1"/>
          <w:numId w:val="2"/>
        </w:numPr>
        <w:spacing w:after="0" w:line="240" w:lineRule="auto"/>
        <w:jc w:val="both"/>
        <w:rPr>
          <w:rFonts w:ascii="Santander Text" w:hAnsi="Santander Text" w:cs="Arial"/>
          <w:b/>
          <w:color w:val="000000" w:themeColor="text1"/>
          <w:sz w:val="20"/>
          <w:szCs w:val="20"/>
        </w:rPr>
      </w:pPr>
      <w:r w:rsidRPr="00761932">
        <w:rPr>
          <w:rFonts w:ascii="Santander Text" w:hAnsi="Santander Text" w:cs="Arial"/>
          <w:b/>
          <w:color w:val="000000" w:themeColor="text1"/>
          <w:sz w:val="20"/>
          <w:szCs w:val="20"/>
        </w:rPr>
        <w:t>In an emergency or to protect your vital interests</w:t>
      </w:r>
      <w:r w:rsidRPr="00761932">
        <w:rPr>
          <w:rFonts w:ascii="Santander Text" w:hAnsi="Santander Text" w:cs="Arial"/>
          <w:bCs/>
          <w:color w:val="000000" w:themeColor="text1"/>
          <w:sz w:val="20"/>
          <w:szCs w:val="20"/>
        </w:rPr>
        <w:t>.</w:t>
      </w:r>
    </w:p>
    <w:p w14:paraId="1541B5B6" w14:textId="77777777" w:rsidR="00DD6C2E" w:rsidRPr="00761932" w:rsidRDefault="00DD6C2E" w:rsidP="00761932">
      <w:pPr>
        <w:pStyle w:val="ListParagraph"/>
        <w:numPr>
          <w:ilvl w:val="1"/>
          <w:numId w:val="2"/>
        </w:numPr>
        <w:spacing w:after="0" w:line="240" w:lineRule="auto"/>
        <w:jc w:val="both"/>
        <w:rPr>
          <w:rFonts w:ascii="Santander Text" w:hAnsi="Santander Text" w:cs="Arial"/>
          <w:b/>
          <w:color w:val="000000" w:themeColor="text1"/>
          <w:sz w:val="20"/>
          <w:szCs w:val="20"/>
        </w:rPr>
      </w:pPr>
      <w:r w:rsidRPr="00761932">
        <w:rPr>
          <w:rFonts w:ascii="Santander Text" w:hAnsi="Santander Text" w:cs="Arial"/>
          <w:b/>
          <w:color w:val="000000" w:themeColor="text1"/>
          <w:sz w:val="20"/>
          <w:szCs w:val="20"/>
        </w:rPr>
        <w:t>To protect the security or integrity of our business operations</w:t>
      </w:r>
      <w:r w:rsidRPr="00761932">
        <w:rPr>
          <w:rFonts w:ascii="Santander Text" w:hAnsi="Santander Text" w:cs="Arial"/>
          <w:bCs/>
          <w:color w:val="000000" w:themeColor="text1"/>
          <w:sz w:val="20"/>
          <w:szCs w:val="20"/>
        </w:rPr>
        <w:t xml:space="preserve">. For example, if someone tried to hack our systems, we might need to share information about you with third parties to help us respond to this. </w:t>
      </w:r>
    </w:p>
    <w:p w14:paraId="29B3E474" w14:textId="0D038B6B" w:rsidR="00DD6C2E" w:rsidRPr="00761932" w:rsidRDefault="00DD6C2E" w:rsidP="00761932">
      <w:pPr>
        <w:pStyle w:val="ListParagraph"/>
        <w:numPr>
          <w:ilvl w:val="1"/>
          <w:numId w:val="2"/>
        </w:numPr>
        <w:spacing w:after="0" w:line="240" w:lineRule="auto"/>
        <w:jc w:val="both"/>
        <w:rPr>
          <w:rFonts w:ascii="Santander Text" w:hAnsi="Santander Text" w:cs="Arial"/>
          <w:b/>
          <w:color w:val="000000" w:themeColor="text1"/>
          <w:sz w:val="20"/>
          <w:szCs w:val="20"/>
        </w:rPr>
      </w:pPr>
      <w:r w:rsidRPr="00761932">
        <w:rPr>
          <w:rFonts w:ascii="Santander Text" w:hAnsi="Santander Text" w:cs="Arial"/>
          <w:b/>
          <w:color w:val="000000" w:themeColor="text1"/>
          <w:sz w:val="20"/>
          <w:szCs w:val="20"/>
        </w:rPr>
        <w:t>To comply with law</w:t>
      </w:r>
      <w:r w:rsidR="00603768" w:rsidRPr="00761932">
        <w:rPr>
          <w:rFonts w:ascii="Santander Text" w:hAnsi="Santander Text" w:cs="Arial"/>
          <w:b/>
          <w:color w:val="000000" w:themeColor="text1"/>
          <w:sz w:val="20"/>
          <w:szCs w:val="20"/>
        </w:rPr>
        <w:t>.</w:t>
      </w:r>
    </w:p>
    <w:p w14:paraId="03762F0F" w14:textId="77777777" w:rsidR="00BD0CE0" w:rsidRPr="00761932" w:rsidRDefault="00BD0CE0" w:rsidP="00761932">
      <w:pPr>
        <w:pStyle w:val="BodyText"/>
        <w:jc w:val="both"/>
        <w:rPr>
          <w:rFonts w:ascii="Santander Text" w:hAnsi="Santander Text" w:cs="Arial"/>
          <w:color w:val="00B050"/>
          <w:sz w:val="20"/>
        </w:rPr>
      </w:pPr>
    </w:p>
    <w:p w14:paraId="73A698BD" w14:textId="77777777" w:rsidR="00452C5F" w:rsidRPr="00423510" w:rsidRDefault="00452C5F" w:rsidP="00452C5F">
      <w:pPr>
        <w:jc w:val="both"/>
        <w:rPr>
          <w:rFonts w:ascii="Santander Text" w:hAnsi="Santander Text" w:cs="Arial"/>
          <w:b/>
          <w:sz w:val="20"/>
          <w:szCs w:val="20"/>
        </w:rPr>
      </w:pPr>
      <w:bookmarkStart w:id="1" w:name="_Hlk190369693"/>
      <w:r w:rsidRPr="00423510">
        <w:rPr>
          <w:rFonts w:ascii="Santander Text" w:hAnsi="Santander Text" w:cs="Arial"/>
          <w:b/>
          <w:sz w:val="20"/>
          <w:szCs w:val="20"/>
        </w:rPr>
        <w:lastRenderedPageBreak/>
        <w:t>Use by credit reference and fraud prevention agencies</w:t>
      </w:r>
    </w:p>
    <w:p w14:paraId="4D0C2CEE" w14:textId="18BA1BB2" w:rsidR="00452C5F" w:rsidRPr="007F6EC5" w:rsidRDefault="00452C5F" w:rsidP="00452C5F">
      <w:pPr>
        <w:jc w:val="both"/>
        <w:rPr>
          <w:rFonts w:ascii="Santander Text" w:hAnsi="Santander Text" w:cs="Tahoma"/>
          <w:sz w:val="20"/>
          <w:szCs w:val="20"/>
        </w:rPr>
      </w:pPr>
      <w:r w:rsidRPr="007F6EC5">
        <w:rPr>
          <w:rFonts w:ascii="Santander Text" w:hAnsi="Santander Text" w:cs="Tahoma"/>
          <w:sz w:val="20"/>
          <w:szCs w:val="20"/>
        </w:rPr>
        <w:t xml:space="preserve">When you apply for any product </w:t>
      </w:r>
      <w:r w:rsidR="00497BAE">
        <w:rPr>
          <w:rFonts w:ascii="Santander Text" w:hAnsi="Santander Text" w:cs="Tahoma"/>
          <w:sz w:val="20"/>
          <w:szCs w:val="20"/>
        </w:rPr>
        <w:t>or if you stand as guara</w:t>
      </w:r>
      <w:r w:rsidR="00024520">
        <w:rPr>
          <w:rFonts w:ascii="Santander Text" w:hAnsi="Santander Text" w:cs="Tahoma"/>
          <w:sz w:val="20"/>
          <w:szCs w:val="20"/>
        </w:rPr>
        <w:t>n</w:t>
      </w:r>
      <w:r w:rsidR="00497BAE">
        <w:rPr>
          <w:rFonts w:ascii="Santander Text" w:hAnsi="Santander Text" w:cs="Tahoma"/>
          <w:sz w:val="20"/>
          <w:szCs w:val="20"/>
        </w:rPr>
        <w:t>tor</w:t>
      </w:r>
      <w:r w:rsidRPr="007F6EC5">
        <w:rPr>
          <w:rFonts w:ascii="Santander Text" w:hAnsi="Santander Text" w:cs="Tahoma"/>
          <w:sz w:val="20"/>
          <w:szCs w:val="20"/>
        </w:rPr>
        <w:t xml:space="preserve">, we’ll share the information we hold about you with fraud prevention agencies to check your identity and prevent fraud or money laundering. </w:t>
      </w:r>
    </w:p>
    <w:p w14:paraId="014ED9A3" w14:textId="5D807BDF" w:rsidR="00452C5F" w:rsidRPr="007F6EC5" w:rsidRDefault="00452C5F" w:rsidP="00452C5F">
      <w:pPr>
        <w:jc w:val="both"/>
        <w:rPr>
          <w:rFonts w:ascii="Santander Text" w:hAnsi="Santander Text" w:cs="Tahoma"/>
          <w:sz w:val="20"/>
          <w:szCs w:val="20"/>
        </w:rPr>
      </w:pPr>
      <w:r w:rsidRPr="007F6EC5">
        <w:rPr>
          <w:rFonts w:ascii="Santander Text" w:hAnsi="Santander Text" w:cs="Tahoma"/>
          <w:sz w:val="20"/>
          <w:szCs w:val="20"/>
        </w:rPr>
        <w:t xml:space="preserve">This includes information you give us </w:t>
      </w:r>
      <w:r w:rsidR="000B2A83">
        <w:rPr>
          <w:rFonts w:ascii="Santander Text" w:hAnsi="Santander Text" w:cs="Tahoma"/>
          <w:sz w:val="20"/>
          <w:szCs w:val="20"/>
        </w:rPr>
        <w:t xml:space="preserve">if you are applying for a product or standing as a guarantor </w:t>
      </w:r>
      <w:r w:rsidRPr="007F6EC5">
        <w:rPr>
          <w:rFonts w:ascii="Santander Text" w:hAnsi="Santander Text" w:cs="Tahoma"/>
          <w:sz w:val="20"/>
          <w:szCs w:val="20"/>
        </w:rPr>
        <w:t>as well as information we receive from third parties and information we already have from other finance agreements, information about your financial situation, financial history and fraud prevention.</w:t>
      </w:r>
    </w:p>
    <w:p w14:paraId="1CFD4A6F" w14:textId="72B2251F" w:rsidR="00452C5F" w:rsidRPr="007F6EC5" w:rsidRDefault="00452C5F" w:rsidP="00452C5F">
      <w:pPr>
        <w:jc w:val="both"/>
        <w:rPr>
          <w:rFonts w:ascii="Santander Text" w:hAnsi="Santander Text" w:cs="Tahoma"/>
          <w:sz w:val="20"/>
          <w:szCs w:val="20"/>
        </w:rPr>
      </w:pPr>
      <w:r w:rsidRPr="007F6EC5">
        <w:rPr>
          <w:rFonts w:ascii="Santander Text" w:hAnsi="Santander Text" w:cs="Tahoma"/>
          <w:sz w:val="20"/>
          <w:szCs w:val="20"/>
        </w:rPr>
        <w:t>If</w:t>
      </w:r>
      <w:r w:rsidR="00D10769">
        <w:rPr>
          <w:rFonts w:ascii="Santander Text" w:hAnsi="Santander Text" w:cs="Tahoma"/>
          <w:sz w:val="20"/>
          <w:szCs w:val="20"/>
        </w:rPr>
        <w:t xml:space="preserve"> you</w:t>
      </w:r>
      <w:r w:rsidR="000A680C">
        <w:rPr>
          <w:rFonts w:ascii="Santander Text" w:hAnsi="Santander Text" w:cs="Tahoma"/>
          <w:sz w:val="20"/>
          <w:szCs w:val="20"/>
        </w:rPr>
        <w:t xml:space="preserve"> are a guarantor</w:t>
      </w:r>
      <w:r w:rsidR="00D10769">
        <w:rPr>
          <w:rFonts w:ascii="Santander Text" w:hAnsi="Santander Text" w:cs="Tahoma"/>
          <w:sz w:val="20"/>
          <w:szCs w:val="20"/>
        </w:rPr>
        <w:t xml:space="preserve"> and we</w:t>
      </w:r>
      <w:r w:rsidRPr="007F6EC5">
        <w:rPr>
          <w:rFonts w:ascii="Santander Text" w:hAnsi="Santander Text" w:cs="Tahoma"/>
          <w:sz w:val="20"/>
          <w:szCs w:val="20"/>
        </w:rPr>
        <w:t xml:space="preserve"> identify fraud</w:t>
      </w:r>
      <w:r w:rsidR="00D10769">
        <w:rPr>
          <w:rFonts w:ascii="Santander Text" w:hAnsi="Santander Text" w:cs="Tahoma"/>
          <w:sz w:val="20"/>
          <w:szCs w:val="20"/>
        </w:rPr>
        <w:t xml:space="preserve">, we will </w:t>
      </w:r>
      <w:r w:rsidRPr="007F6EC5">
        <w:rPr>
          <w:rFonts w:ascii="Santander Text" w:hAnsi="Santander Text" w:cs="Tahoma"/>
          <w:sz w:val="20"/>
          <w:szCs w:val="20"/>
        </w:rPr>
        <w:t>share this information with fraud prevention agencies. This may mean that other people refuse to provide you with products, services or employment in future.</w:t>
      </w:r>
    </w:p>
    <w:p w14:paraId="4C7BD0E5" w14:textId="77777777" w:rsidR="00452C5F" w:rsidRPr="00423510" w:rsidRDefault="00452C5F" w:rsidP="00452C5F">
      <w:pPr>
        <w:jc w:val="both"/>
        <w:rPr>
          <w:rFonts w:ascii="Santander Text" w:hAnsi="Santander Text" w:cs="Tahoma"/>
          <w:sz w:val="20"/>
          <w:szCs w:val="20"/>
        </w:rPr>
      </w:pPr>
      <w:r w:rsidRPr="007F6EC5">
        <w:rPr>
          <w:rFonts w:ascii="Santander Text" w:hAnsi="Santander Text" w:cs="Tahoma"/>
          <w:sz w:val="20"/>
          <w:szCs w:val="20"/>
        </w:rPr>
        <w:t>If we need to trace you, we may also check the data we hold about you with credit reference agencies.</w:t>
      </w:r>
      <w:r w:rsidRPr="00423510">
        <w:rPr>
          <w:rFonts w:ascii="Santander Text" w:hAnsi="Santander Text" w:cs="Tahoma"/>
          <w:sz w:val="20"/>
          <w:szCs w:val="20"/>
        </w:rPr>
        <w:t xml:space="preserve"> </w:t>
      </w:r>
    </w:p>
    <w:p w14:paraId="399ED50C" w14:textId="640DA435" w:rsidR="000F2A30" w:rsidRPr="00BA0F51" w:rsidRDefault="000F2A30" w:rsidP="000F2A30">
      <w:pPr>
        <w:jc w:val="both"/>
        <w:rPr>
          <w:rFonts w:ascii="Santander Text" w:hAnsi="Santander Text" w:cs="Tahoma"/>
          <w:b/>
          <w:bCs/>
          <w:sz w:val="20"/>
          <w:szCs w:val="20"/>
        </w:rPr>
      </w:pPr>
      <w:r w:rsidRPr="00BA0F51">
        <w:rPr>
          <w:rFonts w:ascii="Santander Text" w:hAnsi="Santander Text" w:cs="Tahoma"/>
          <w:b/>
          <w:bCs/>
          <w:sz w:val="20"/>
          <w:szCs w:val="20"/>
        </w:rPr>
        <w:t>CREDIT REFERENCE AGENCIES</w:t>
      </w:r>
      <w:bookmarkEnd w:id="1"/>
    </w:p>
    <w:p w14:paraId="04608AFA" w14:textId="77777777" w:rsidR="000F2A30" w:rsidRPr="00BA0F51" w:rsidRDefault="000F2A30" w:rsidP="000F2A30">
      <w:pPr>
        <w:jc w:val="both"/>
        <w:rPr>
          <w:rFonts w:ascii="Santander Text" w:hAnsi="Santander Text" w:cs="Tahoma"/>
          <w:sz w:val="20"/>
          <w:szCs w:val="20"/>
        </w:rPr>
      </w:pPr>
      <w:r w:rsidRPr="00BA0F51">
        <w:rPr>
          <w:rFonts w:ascii="Santander Text" w:hAnsi="Santander Text" w:cs="Tahoma"/>
          <w:sz w:val="20"/>
          <w:szCs w:val="20"/>
        </w:rPr>
        <w:t>The credit reference agencies (CRAs) we use are called Experian, Equifax and TransUnion.</w:t>
      </w:r>
    </w:p>
    <w:p w14:paraId="186D061B" w14:textId="77777777" w:rsidR="000F2A30" w:rsidRPr="00BA0F51" w:rsidRDefault="000F2A30" w:rsidP="000F2A30">
      <w:pPr>
        <w:jc w:val="both"/>
        <w:rPr>
          <w:rFonts w:ascii="Santander Text" w:hAnsi="Santander Text" w:cs="Tahoma"/>
          <w:sz w:val="20"/>
          <w:szCs w:val="20"/>
        </w:rPr>
      </w:pPr>
      <w:r w:rsidRPr="00BA0F51">
        <w:rPr>
          <w:rFonts w:ascii="Santander Text" w:hAnsi="Santander Text" w:cs="Tahoma"/>
          <w:sz w:val="20"/>
          <w:szCs w:val="20"/>
        </w:rPr>
        <w:t xml:space="preserve">CRAs will supply to us both public information including the electoral register and shared credit, financial situation, financial history and fraud prevention information. </w:t>
      </w:r>
    </w:p>
    <w:tbl>
      <w:tblPr>
        <w:tblStyle w:val="TableGrid"/>
        <w:tblW w:w="0" w:type="auto"/>
        <w:tblLook w:val="04A0" w:firstRow="1" w:lastRow="0" w:firstColumn="1" w:lastColumn="0" w:noHBand="0" w:noVBand="1"/>
      </w:tblPr>
      <w:tblGrid>
        <w:gridCol w:w="9016"/>
      </w:tblGrid>
      <w:tr w:rsidR="000F2A30" w:rsidRPr="008136F6" w14:paraId="265DBA57" w14:textId="77777777" w:rsidTr="007F6EC5">
        <w:tc>
          <w:tcPr>
            <w:tcW w:w="9016" w:type="dxa"/>
          </w:tcPr>
          <w:p w14:paraId="132FA871" w14:textId="77777777" w:rsidR="000F2A30" w:rsidRPr="008136F6" w:rsidRDefault="000F2A30" w:rsidP="006437D2">
            <w:pPr>
              <w:jc w:val="both"/>
              <w:rPr>
                <w:rFonts w:ascii="Santander Text" w:hAnsi="Santander Text"/>
                <w:b/>
                <w:bCs/>
                <w:highlight w:val="yellow"/>
              </w:rPr>
            </w:pPr>
            <w:r w:rsidRPr="008136F6">
              <w:rPr>
                <w:rFonts w:ascii="Santander Text" w:hAnsi="Santander Text"/>
                <w:b/>
                <w:bCs/>
              </w:rPr>
              <w:t>Does this leave a record?</w:t>
            </w:r>
          </w:p>
        </w:tc>
      </w:tr>
      <w:tr w:rsidR="000F2A30" w:rsidRPr="008136F6" w14:paraId="555A5AC5" w14:textId="77777777" w:rsidTr="007F6EC5">
        <w:tc>
          <w:tcPr>
            <w:tcW w:w="9016" w:type="dxa"/>
          </w:tcPr>
          <w:p w14:paraId="74C2536D" w14:textId="77777777" w:rsidR="000F2A30" w:rsidRPr="009C6FA3" w:rsidRDefault="000F2A30" w:rsidP="006437D2">
            <w:pPr>
              <w:jc w:val="both"/>
              <w:rPr>
                <w:rFonts w:ascii="Santander Text" w:hAnsi="Santander Text"/>
              </w:rPr>
            </w:pPr>
            <w:r w:rsidRPr="009C6FA3">
              <w:rPr>
                <w:rFonts w:ascii="Santander Text" w:hAnsi="Santander Text"/>
              </w:rPr>
              <w:t>When we request a credit check, the credit reference agency will place a record on your credit file. There are two types of check.</w:t>
            </w:r>
          </w:p>
          <w:p w14:paraId="5E0762CC" w14:textId="77777777" w:rsidR="000F2A30" w:rsidRPr="009C6FA3" w:rsidRDefault="000F2A30" w:rsidP="006437D2">
            <w:pPr>
              <w:ind w:left="1164" w:hanging="444"/>
              <w:jc w:val="both"/>
              <w:rPr>
                <w:rFonts w:ascii="Santander Text" w:hAnsi="Santander Text"/>
              </w:rPr>
            </w:pPr>
            <w:r w:rsidRPr="009C6FA3">
              <w:rPr>
                <w:rFonts w:ascii="Santander Text" w:hAnsi="Santander Text"/>
              </w:rPr>
              <w:t>•</w:t>
            </w:r>
            <w:r w:rsidRPr="009C6FA3">
              <w:rPr>
                <w:rFonts w:ascii="Santander Text" w:hAnsi="Santander Text"/>
              </w:rPr>
              <w:tab/>
            </w:r>
            <w:r w:rsidRPr="009C6FA3">
              <w:rPr>
                <w:rFonts w:ascii="Santander Text" w:hAnsi="Santander Text"/>
                <w:b/>
                <w:bCs/>
              </w:rPr>
              <w:t>A soft check</w:t>
            </w:r>
            <w:r w:rsidRPr="009C6FA3">
              <w:rPr>
                <w:rFonts w:ascii="Santander Text" w:hAnsi="Santander Text"/>
              </w:rPr>
              <w:t xml:space="preserve">. This doesn’t affect your credit </w:t>
            </w:r>
            <w:proofErr w:type="gramStart"/>
            <w:r w:rsidRPr="009C6FA3">
              <w:rPr>
                <w:rFonts w:ascii="Santander Text" w:hAnsi="Santander Text"/>
              </w:rPr>
              <w:t>score</w:t>
            </w:r>
            <w:proofErr w:type="gramEnd"/>
            <w:r w:rsidRPr="009C6FA3">
              <w:rPr>
                <w:rFonts w:ascii="Santander Text" w:hAnsi="Santander Text"/>
              </w:rPr>
              <w:t xml:space="preserve"> and other lenders won’t be able to see it.</w:t>
            </w:r>
          </w:p>
          <w:p w14:paraId="5C662305" w14:textId="77777777" w:rsidR="000F2A30" w:rsidRPr="009C6FA3" w:rsidRDefault="000F2A30" w:rsidP="006437D2">
            <w:pPr>
              <w:ind w:left="1164" w:hanging="444"/>
              <w:jc w:val="both"/>
              <w:rPr>
                <w:rFonts w:ascii="Santander Text" w:hAnsi="Santander Text"/>
              </w:rPr>
            </w:pPr>
            <w:r w:rsidRPr="009C6FA3">
              <w:rPr>
                <w:rFonts w:ascii="Santander Text" w:hAnsi="Santander Text"/>
              </w:rPr>
              <w:t>•</w:t>
            </w:r>
            <w:r w:rsidRPr="009C6FA3">
              <w:rPr>
                <w:rFonts w:ascii="Santander Text" w:hAnsi="Santander Text"/>
              </w:rPr>
              <w:tab/>
            </w:r>
            <w:r w:rsidRPr="009C6FA3">
              <w:rPr>
                <w:rFonts w:ascii="Santander Text" w:hAnsi="Santander Text"/>
                <w:b/>
                <w:bCs/>
              </w:rPr>
              <w:t>A hard check</w:t>
            </w:r>
            <w:r w:rsidRPr="009C6FA3">
              <w:rPr>
                <w:rFonts w:ascii="Santander Text" w:hAnsi="Santander Text"/>
              </w:rPr>
              <w:t xml:space="preserve">. This records that you have applied for finance. Other lenders will be able to see </w:t>
            </w:r>
            <w:proofErr w:type="gramStart"/>
            <w:r w:rsidRPr="009C6FA3">
              <w:rPr>
                <w:rFonts w:ascii="Santander Text" w:hAnsi="Santander Text"/>
              </w:rPr>
              <w:t>it</w:t>
            </w:r>
            <w:proofErr w:type="gramEnd"/>
            <w:r w:rsidRPr="009C6FA3">
              <w:rPr>
                <w:rFonts w:ascii="Santander Text" w:hAnsi="Santander Text"/>
              </w:rPr>
              <w:t xml:space="preserve"> and it may affect your ability to borrow money.</w:t>
            </w:r>
          </w:p>
        </w:tc>
      </w:tr>
      <w:tr w:rsidR="000F2A30" w:rsidRPr="008136F6" w14:paraId="23C3C006" w14:textId="77777777" w:rsidTr="007F6EC5">
        <w:tc>
          <w:tcPr>
            <w:tcW w:w="9016" w:type="dxa"/>
          </w:tcPr>
          <w:p w14:paraId="06591D3F" w14:textId="77777777" w:rsidR="000F2A30" w:rsidRPr="009C6FA3" w:rsidRDefault="000F2A30" w:rsidP="006437D2">
            <w:pPr>
              <w:jc w:val="both"/>
              <w:rPr>
                <w:rFonts w:ascii="Santander Text" w:hAnsi="Santander Text"/>
                <w:b/>
                <w:bCs/>
              </w:rPr>
            </w:pPr>
            <w:r w:rsidRPr="009C6FA3">
              <w:rPr>
                <w:rFonts w:ascii="Santander Text" w:hAnsi="Santander Text"/>
                <w:b/>
                <w:bCs/>
              </w:rPr>
              <w:t>Do we always do a hard check?</w:t>
            </w:r>
          </w:p>
        </w:tc>
      </w:tr>
      <w:tr w:rsidR="000F2A30" w:rsidRPr="00423510" w14:paraId="1266BD82" w14:textId="77777777" w:rsidTr="007F6EC5">
        <w:tc>
          <w:tcPr>
            <w:tcW w:w="9016" w:type="dxa"/>
          </w:tcPr>
          <w:p w14:paraId="27AA5A42" w14:textId="289F2874" w:rsidR="000F2A30" w:rsidRPr="009C6FA3" w:rsidRDefault="000F2A30" w:rsidP="006437D2">
            <w:pPr>
              <w:jc w:val="both"/>
              <w:rPr>
                <w:rFonts w:ascii="Santander Text" w:hAnsi="Santander Text"/>
              </w:rPr>
            </w:pPr>
            <w:r w:rsidRPr="009C6FA3">
              <w:rPr>
                <w:rFonts w:ascii="Santander Text" w:hAnsi="Santander Text"/>
              </w:rPr>
              <w:t>We do a hard check when you apply to borrow money from us</w:t>
            </w:r>
            <w:r w:rsidR="009C6FA3">
              <w:rPr>
                <w:rFonts w:ascii="Santander Text" w:hAnsi="Santander Text"/>
              </w:rPr>
              <w:t xml:space="preserve"> </w:t>
            </w:r>
            <w:r w:rsidR="009C6FA3" w:rsidRPr="009C6FA3">
              <w:rPr>
                <w:rFonts w:ascii="Santander Text" w:hAnsi="Santander Text"/>
              </w:rPr>
              <w:t>or act as a guarantor.</w:t>
            </w:r>
          </w:p>
          <w:p w14:paraId="4D5552AB" w14:textId="77777777" w:rsidR="000F2A30" w:rsidRPr="009C6FA3" w:rsidRDefault="000F2A30" w:rsidP="006437D2">
            <w:pPr>
              <w:jc w:val="both"/>
              <w:rPr>
                <w:rFonts w:ascii="Santander Text" w:hAnsi="Santander Text"/>
              </w:rPr>
            </w:pPr>
          </w:p>
          <w:p w14:paraId="5D5148E7" w14:textId="77777777" w:rsidR="000F2A30" w:rsidRPr="009C6FA3" w:rsidRDefault="000F2A30" w:rsidP="006437D2">
            <w:pPr>
              <w:jc w:val="both"/>
              <w:rPr>
                <w:rFonts w:ascii="Santander Text" w:hAnsi="Santander Text"/>
              </w:rPr>
            </w:pPr>
            <w:r w:rsidRPr="009C6FA3">
              <w:rPr>
                <w:rFonts w:ascii="Santander Text" w:hAnsi="Santander Text"/>
              </w:rPr>
              <w:t>But, if you just ask us to check if we’re likely to be able to lend to you, then we won’t. In that case we may in some instances do a soft check.</w:t>
            </w:r>
          </w:p>
        </w:tc>
      </w:tr>
    </w:tbl>
    <w:p w14:paraId="625F1D66" w14:textId="77777777" w:rsidR="008136F6" w:rsidRDefault="008136F6" w:rsidP="000F2A30">
      <w:pPr>
        <w:jc w:val="both"/>
        <w:rPr>
          <w:rFonts w:ascii="Santander Text" w:hAnsi="Santander Text"/>
          <w:sz w:val="20"/>
          <w:szCs w:val="20"/>
        </w:rPr>
      </w:pPr>
    </w:p>
    <w:p w14:paraId="413C4AE3" w14:textId="486EEBF6" w:rsidR="000F2A30" w:rsidRPr="007F6EC5" w:rsidRDefault="000F2A30" w:rsidP="000F2A30">
      <w:pPr>
        <w:jc w:val="both"/>
        <w:rPr>
          <w:rFonts w:ascii="Santander Text" w:hAnsi="Santander Text"/>
          <w:sz w:val="20"/>
          <w:szCs w:val="20"/>
        </w:rPr>
      </w:pPr>
      <w:r w:rsidRPr="007F6EC5">
        <w:rPr>
          <w:rFonts w:ascii="Santander Text" w:hAnsi="Santander Text"/>
          <w:sz w:val="20"/>
          <w:szCs w:val="20"/>
        </w:rPr>
        <w:t>W</w:t>
      </w:r>
      <w:r w:rsidR="00D06A3A">
        <w:rPr>
          <w:rFonts w:ascii="Santander Text" w:hAnsi="Santander Text"/>
          <w:sz w:val="20"/>
          <w:szCs w:val="20"/>
        </w:rPr>
        <w:t xml:space="preserve">here you are acting as a guarantor, we </w:t>
      </w:r>
      <w:r w:rsidRPr="007F6EC5">
        <w:rPr>
          <w:rFonts w:ascii="Santander Text" w:hAnsi="Santander Text"/>
          <w:sz w:val="20"/>
          <w:szCs w:val="20"/>
        </w:rPr>
        <w:t xml:space="preserve">share information </w:t>
      </w:r>
      <w:r w:rsidR="00C33D20">
        <w:rPr>
          <w:rFonts w:ascii="Santander Text" w:hAnsi="Santander Text"/>
          <w:sz w:val="20"/>
          <w:szCs w:val="20"/>
        </w:rPr>
        <w:t xml:space="preserve">about you with </w:t>
      </w:r>
      <w:r w:rsidR="00C33D20" w:rsidRPr="007F6EC5">
        <w:rPr>
          <w:rFonts w:ascii="Santander Text" w:hAnsi="Santander Text"/>
          <w:sz w:val="20"/>
          <w:szCs w:val="20"/>
        </w:rPr>
        <w:t>credit reference agencies</w:t>
      </w:r>
      <w:r w:rsidRPr="007F6EC5">
        <w:rPr>
          <w:rFonts w:ascii="Santander Text" w:hAnsi="Santander Text"/>
          <w:sz w:val="20"/>
          <w:szCs w:val="20"/>
        </w:rPr>
        <w:t>.</w:t>
      </w:r>
      <w:r w:rsidR="00C33D20">
        <w:rPr>
          <w:rFonts w:ascii="Santander Text" w:hAnsi="Santander Text"/>
          <w:sz w:val="20"/>
          <w:szCs w:val="20"/>
        </w:rPr>
        <w:t xml:space="preserve"> </w:t>
      </w:r>
      <w:r w:rsidRPr="007F6EC5">
        <w:rPr>
          <w:rFonts w:ascii="Santander Text" w:hAnsi="Santander Text"/>
          <w:sz w:val="20"/>
          <w:szCs w:val="20"/>
        </w:rPr>
        <w:t xml:space="preserve">This’ll include information about any finance applications you make, the amounts you owe and if you make your repayments for money in full and on time. We will also inform the CRAs about your settled accounts. If you’re a business customer, we’ll also share information about your business. </w:t>
      </w:r>
    </w:p>
    <w:p w14:paraId="62221576" w14:textId="77777777" w:rsidR="000F2A30" w:rsidRPr="007F6EC5" w:rsidRDefault="000F2A30" w:rsidP="000F2A30">
      <w:pPr>
        <w:jc w:val="both"/>
        <w:rPr>
          <w:rFonts w:ascii="Santander Text" w:hAnsi="Santander Text"/>
          <w:sz w:val="20"/>
          <w:szCs w:val="20"/>
        </w:rPr>
      </w:pPr>
      <w:r w:rsidRPr="007F6EC5">
        <w:rPr>
          <w:rFonts w:ascii="Santander Text" w:hAnsi="Santander Text"/>
          <w:sz w:val="20"/>
          <w:szCs w:val="20"/>
        </w:rPr>
        <w:t xml:space="preserve">The </w:t>
      </w:r>
      <w:bookmarkStart w:id="2" w:name="_Hlk193711244"/>
      <w:r w:rsidRPr="007F6EC5">
        <w:rPr>
          <w:rFonts w:ascii="Santander Text" w:hAnsi="Santander Text"/>
          <w:sz w:val="20"/>
          <w:szCs w:val="20"/>
        </w:rPr>
        <w:t>credit reference agencies</w:t>
      </w:r>
      <w:bookmarkEnd w:id="2"/>
      <w:r w:rsidRPr="007F6EC5">
        <w:rPr>
          <w:rFonts w:ascii="Santander Text" w:hAnsi="Santander Text"/>
          <w:sz w:val="20"/>
          <w:szCs w:val="20"/>
        </w:rPr>
        <w:t xml:space="preserve"> may share this information with other organisations. They’ll share with us similar information which other organisations give them about you.</w:t>
      </w:r>
    </w:p>
    <w:p w14:paraId="61F750CA" w14:textId="0444A95C" w:rsidR="000F2A30" w:rsidRPr="00423510" w:rsidRDefault="000F2A30" w:rsidP="000F2A30">
      <w:pPr>
        <w:pBdr>
          <w:left w:val="none" w:sz="0" w:space="8" w:color="auto"/>
        </w:pBdr>
        <w:jc w:val="both"/>
        <w:rPr>
          <w:rFonts w:ascii="Santander Text" w:hAnsi="Santander Text"/>
          <w:sz w:val="20"/>
          <w:szCs w:val="20"/>
        </w:rPr>
      </w:pPr>
      <w:r w:rsidRPr="007F6EC5">
        <w:rPr>
          <w:rFonts w:ascii="Santander Text" w:hAnsi="Santander Text"/>
          <w:sz w:val="20"/>
          <w:szCs w:val="20"/>
        </w:rPr>
        <w:t xml:space="preserve">We’ll use the information we receive to help us </w:t>
      </w:r>
      <w:bookmarkStart w:id="3" w:name="_Hlk179291465"/>
      <w:r w:rsidRPr="007F6EC5">
        <w:rPr>
          <w:rFonts w:ascii="Santander Text" w:eastAsia="HyundaiSans Text KR OTF" w:hAnsi="Santander Text"/>
          <w:sz w:val="20"/>
          <w:szCs w:val="20"/>
        </w:rPr>
        <w:t xml:space="preserve">assess your creditworthiness </w:t>
      </w:r>
      <w:r w:rsidR="00A438D9">
        <w:rPr>
          <w:rFonts w:ascii="Santander Text" w:eastAsia="HyundaiSans Text KR OTF" w:hAnsi="Santander Text"/>
          <w:sz w:val="20"/>
          <w:szCs w:val="20"/>
        </w:rPr>
        <w:t>whilst acting as a guarantor</w:t>
      </w:r>
      <w:r w:rsidRPr="007F6EC5">
        <w:rPr>
          <w:rFonts w:ascii="Santander Text" w:eastAsia="HyundaiSans Text KR OTF" w:hAnsi="Santander Text"/>
          <w:sz w:val="20"/>
          <w:szCs w:val="20"/>
        </w:rPr>
        <w:t>. We</w:t>
      </w:r>
      <w:r w:rsidRPr="00423510">
        <w:rPr>
          <w:rFonts w:ascii="Santander Text" w:eastAsia="HyundaiSans Text KR OTF" w:hAnsi="Santander Text"/>
          <w:sz w:val="20"/>
          <w:szCs w:val="20"/>
        </w:rPr>
        <w:t xml:space="preserve"> may also use it to check the accuracy of the data you have provided to us, prevent criminal activity, fraud and money laundering</w:t>
      </w:r>
      <w:r w:rsidRPr="00423510">
        <w:rPr>
          <w:rFonts w:ascii="Santander Text" w:hAnsi="Santander Text"/>
          <w:sz w:val="20"/>
          <w:szCs w:val="20"/>
        </w:rPr>
        <w:t xml:space="preserve"> </w:t>
      </w:r>
      <w:bookmarkEnd w:id="3"/>
      <w:r w:rsidRPr="00423510">
        <w:rPr>
          <w:rFonts w:ascii="Santander Text" w:hAnsi="Santander Text"/>
          <w:sz w:val="20"/>
          <w:szCs w:val="20"/>
        </w:rPr>
        <w:t>and manage your account. We may use this information to help us trace you and recover any amounts you owe us, if we need to. Other organisations who receive this information may use it in a similar way.</w:t>
      </w:r>
    </w:p>
    <w:p w14:paraId="40AD8B58" w14:textId="77777777" w:rsidR="000F2A30" w:rsidRDefault="000F2A30" w:rsidP="000F2A30">
      <w:pPr>
        <w:jc w:val="both"/>
        <w:rPr>
          <w:rFonts w:ascii="Santander Text" w:hAnsi="Santander Text"/>
          <w:b/>
          <w:bCs/>
          <w:sz w:val="20"/>
          <w:szCs w:val="20"/>
        </w:rPr>
      </w:pPr>
      <w:r w:rsidRPr="00423510">
        <w:rPr>
          <w:rFonts w:ascii="Santander Text" w:hAnsi="Santander Text"/>
          <w:b/>
          <w:bCs/>
          <w:sz w:val="20"/>
          <w:szCs w:val="20"/>
        </w:rPr>
        <w:t>How long do credit reference agencies keep information about your accounts?</w:t>
      </w:r>
    </w:p>
    <w:p w14:paraId="701A04E0" w14:textId="77777777" w:rsidR="000F2A30" w:rsidRPr="00423510" w:rsidRDefault="000F2A30" w:rsidP="000F2A30">
      <w:pPr>
        <w:jc w:val="both"/>
        <w:rPr>
          <w:rFonts w:ascii="Santander Text" w:hAnsi="Santander Text"/>
          <w:sz w:val="20"/>
          <w:szCs w:val="20"/>
        </w:rPr>
      </w:pPr>
      <w:r>
        <w:rPr>
          <w:rFonts w:ascii="Santander Text" w:hAnsi="Santander Text"/>
          <w:sz w:val="20"/>
          <w:szCs w:val="20"/>
        </w:rPr>
        <w:lastRenderedPageBreak/>
        <w:t>Cr</w:t>
      </w:r>
      <w:r w:rsidRPr="00DB5C5F">
        <w:rPr>
          <w:rFonts w:ascii="Santander Text" w:hAnsi="Santander Text"/>
          <w:sz w:val="20"/>
          <w:szCs w:val="20"/>
        </w:rPr>
        <w:t>edit reference agencies</w:t>
      </w:r>
      <w:r w:rsidRPr="00423510">
        <w:rPr>
          <w:rFonts w:ascii="Santander Text" w:hAnsi="Santander Text"/>
          <w:sz w:val="20"/>
          <w:szCs w:val="20"/>
        </w:rPr>
        <w:t xml:space="preserve"> keep information we share about your accounts for 6 years after the account closes. They’ll keep this information even if you’ve repaid any money you borrowed in full.</w:t>
      </w:r>
    </w:p>
    <w:tbl>
      <w:tblPr>
        <w:tblStyle w:val="TableGrid"/>
        <w:tblW w:w="0" w:type="auto"/>
        <w:tblLook w:val="04A0" w:firstRow="1" w:lastRow="0" w:firstColumn="1" w:lastColumn="0" w:noHBand="0" w:noVBand="1"/>
      </w:tblPr>
      <w:tblGrid>
        <w:gridCol w:w="9016"/>
      </w:tblGrid>
      <w:tr w:rsidR="000F2A30" w:rsidRPr="00423510" w14:paraId="44F5219A" w14:textId="77777777" w:rsidTr="007F6EC5">
        <w:tc>
          <w:tcPr>
            <w:tcW w:w="9016" w:type="dxa"/>
          </w:tcPr>
          <w:p w14:paraId="167C988D" w14:textId="77777777" w:rsidR="000F2A30" w:rsidRPr="00423510" w:rsidRDefault="000F2A30" w:rsidP="006437D2">
            <w:pPr>
              <w:pStyle w:val="Body1"/>
              <w:rPr>
                <w:rFonts w:ascii="Santander Text" w:eastAsia="Times New Roman" w:hAnsi="Santander Text"/>
                <w:b/>
                <w:sz w:val="20"/>
                <w:szCs w:val="20"/>
              </w:rPr>
            </w:pPr>
            <w:bookmarkStart w:id="4" w:name="_Hlk148709418"/>
            <w:r w:rsidRPr="00423510">
              <w:rPr>
                <w:rFonts w:ascii="Santander Text" w:eastAsia="Times New Roman" w:hAnsi="Santander Text"/>
                <w:b/>
                <w:sz w:val="20"/>
                <w:szCs w:val="20"/>
              </w:rPr>
              <w:t>If you want to know more about how credit reference agencies use and share your data</w:t>
            </w:r>
          </w:p>
        </w:tc>
      </w:tr>
      <w:tr w:rsidR="000F2A30" w:rsidRPr="00423510" w14:paraId="25A9159E" w14:textId="77777777" w:rsidTr="007F6EC5">
        <w:tc>
          <w:tcPr>
            <w:tcW w:w="9016" w:type="dxa"/>
          </w:tcPr>
          <w:p w14:paraId="0B16FC9F" w14:textId="77777777" w:rsidR="000F2A30" w:rsidRPr="00423510" w:rsidRDefault="000F2A30" w:rsidP="006437D2">
            <w:pPr>
              <w:pStyle w:val="Body1"/>
              <w:rPr>
                <w:rFonts w:ascii="Santander Text" w:eastAsia="Times New Roman" w:hAnsi="Santander Text"/>
                <w:sz w:val="20"/>
                <w:szCs w:val="20"/>
              </w:rPr>
            </w:pPr>
            <w:r w:rsidRPr="00423510">
              <w:rPr>
                <w:rFonts w:ascii="Santander Text" w:eastAsia="Times New Roman" w:hAnsi="Santander Text"/>
                <w:sz w:val="20"/>
                <w:szCs w:val="20"/>
              </w:rPr>
              <w:t>Check the ‘Credit Reference Agency Information Notice’ – you can find this on their websites at</w:t>
            </w:r>
            <w:r w:rsidRPr="00423510">
              <w:rPr>
                <w:rFonts w:ascii="Santander Text" w:eastAsia="Times New Roman" w:hAnsi="Santander Text"/>
                <w:b/>
                <w:smallCaps/>
                <w:sz w:val="20"/>
                <w:szCs w:val="20"/>
              </w:rPr>
              <w:t>:</w:t>
            </w:r>
          </w:p>
          <w:p w14:paraId="0BE613EA" w14:textId="77777777" w:rsidR="000F2A30" w:rsidRPr="00423510" w:rsidRDefault="000F2A30" w:rsidP="000F2A30">
            <w:pPr>
              <w:pStyle w:val="Body1"/>
              <w:numPr>
                <w:ilvl w:val="0"/>
                <w:numId w:val="9"/>
              </w:numPr>
              <w:spacing w:line="240" w:lineRule="auto"/>
              <w:rPr>
                <w:rFonts w:ascii="Santander Text" w:eastAsia="Times New Roman" w:hAnsi="Santander Text"/>
                <w:sz w:val="20"/>
                <w:szCs w:val="20"/>
              </w:rPr>
            </w:pPr>
            <w:r w:rsidRPr="00423510">
              <w:rPr>
                <w:rFonts w:ascii="Santander Text" w:eastAsia="Times New Roman" w:hAnsi="Santander Text"/>
                <w:b/>
                <w:smallCaps/>
                <w:sz w:val="20"/>
                <w:szCs w:val="20"/>
              </w:rPr>
              <w:t>Experian.co.uk/</w:t>
            </w:r>
            <w:proofErr w:type="spellStart"/>
            <w:r w:rsidRPr="00423510">
              <w:rPr>
                <w:rFonts w:ascii="Santander Text" w:eastAsia="Times New Roman" w:hAnsi="Santander Text"/>
                <w:b/>
                <w:smallCaps/>
                <w:sz w:val="20"/>
                <w:szCs w:val="20"/>
              </w:rPr>
              <w:t>crain</w:t>
            </w:r>
            <w:proofErr w:type="spellEnd"/>
          </w:p>
          <w:p w14:paraId="1496BBAC" w14:textId="77777777" w:rsidR="000F2A30" w:rsidRPr="00423510" w:rsidRDefault="000F2A30" w:rsidP="000F2A30">
            <w:pPr>
              <w:pStyle w:val="Body1"/>
              <w:numPr>
                <w:ilvl w:val="0"/>
                <w:numId w:val="9"/>
              </w:numPr>
              <w:spacing w:line="240" w:lineRule="auto"/>
              <w:rPr>
                <w:rFonts w:ascii="Santander Text" w:eastAsia="Times New Roman" w:hAnsi="Santander Text"/>
                <w:sz w:val="20"/>
                <w:szCs w:val="20"/>
              </w:rPr>
            </w:pPr>
            <w:r w:rsidRPr="00423510">
              <w:rPr>
                <w:rFonts w:ascii="Santander Text" w:eastAsia="Times New Roman" w:hAnsi="Santander Text"/>
                <w:b/>
                <w:smallCaps/>
                <w:sz w:val="20"/>
                <w:szCs w:val="20"/>
              </w:rPr>
              <w:t>Equifax.co.uk/</w:t>
            </w:r>
            <w:proofErr w:type="spellStart"/>
            <w:r w:rsidRPr="00423510">
              <w:rPr>
                <w:rFonts w:ascii="Santander Text" w:eastAsia="Times New Roman" w:hAnsi="Santander Text"/>
                <w:b/>
                <w:smallCaps/>
                <w:sz w:val="20"/>
                <w:szCs w:val="20"/>
              </w:rPr>
              <w:t>crain</w:t>
            </w:r>
            <w:proofErr w:type="spellEnd"/>
          </w:p>
          <w:p w14:paraId="75AA69C8" w14:textId="77777777" w:rsidR="000F2A30" w:rsidRPr="00423510" w:rsidRDefault="000F2A30" w:rsidP="000F2A30">
            <w:pPr>
              <w:pStyle w:val="Body1"/>
              <w:numPr>
                <w:ilvl w:val="0"/>
                <w:numId w:val="9"/>
              </w:numPr>
              <w:spacing w:line="240" w:lineRule="auto"/>
              <w:rPr>
                <w:rFonts w:ascii="Santander Text" w:eastAsia="Times New Roman" w:hAnsi="Santander Text"/>
                <w:sz w:val="20"/>
                <w:szCs w:val="20"/>
              </w:rPr>
            </w:pPr>
            <w:r w:rsidRPr="00423510">
              <w:rPr>
                <w:rFonts w:ascii="Santander Text" w:eastAsia="Times New Roman" w:hAnsi="Santander Text"/>
                <w:b/>
                <w:smallCaps/>
                <w:sz w:val="20"/>
                <w:szCs w:val="20"/>
              </w:rPr>
              <w:t>Transunion.co.uk/</w:t>
            </w:r>
            <w:proofErr w:type="spellStart"/>
            <w:r w:rsidRPr="00423510">
              <w:rPr>
                <w:rFonts w:ascii="Santander Text" w:eastAsia="Times New Roman" w:hAnsi="Santander Text"/>
                <w:b/>
                <w:smallCaps/>
                <w:sz w:val="20"/>
                <w:szCs w:val="20"/>
              </w:rPr>
              <w:t>crain</w:t>
            </w:r>
            <w:proofErr w:type="spellEnd"/>
          </w:p>
        </w:tc>
      </w:tr>
      <w:bookmarkEnd w:id="4"/>
    </w:tbl>
    <w:p w14:paraId="0BE94198" w14:textId="77777777" w:rsidR="003438DF" w:rsidRDefault="003438DF" w:rsidP="00761932">
      <w:pPr>
        <w:spacing w:after="0" w:line="240" w:lineRule="auto"/>
        <w:jc w:val="both"/>
        <w:rPr>
          <w:rFonts w:ascii="Santander Text" w:hAnsi="Santander Text" w:cs="Arial"/>
          <w:b/>
          <w:color w:val="000000" w:themeColor="text1"/>
          <w:sz w:val="20"/>
          <w:szCs w:val="20"/>
        </w:rPr>
      </w:pPr>
    </w:p>
    <w:p w14:paraId="62CCA1F7" w14:textId="77777777" w:rsidR="001C6BCF" w:rsidRDefault="001C6BCF" w:rsidP="00761932">
      <w:pPr>
        <w:spacing w:after="0" w:line="240" w:lineRule="auto"/>
        <w:jc w:val="both"/>
        <w:rPr>
          <w:rFonts w:ascii="Santander Text" w:hAnsi="Santander Text" w:cs="Arial"/>
          <w:b/>
          <w:color w:val="000000" w:themeColor="text1"/>
          <w:sz w:val="20"/>
          <w:szCs w:val="20"/>
        </w:rPr>
      </w:pPr>
    </w:p>
    <w:p w14:paraId="5AD36EC2" w14:textId="77777777" w:rsidR="001C6BCF" w:rsidRDefault="001C6BCF" w:rsidP="001C6BCF">
      <w:pPr>
        <w:jc w:val="both"/>
        <w:rPr>
          <w:rFonts w:ascii="Santander Text" w:hAnsi="Santander Text" w:cs="Arial"/>
          <w:b/>
          <w:sz w:val="20"/>
          <w:szCs w:val="20"/>
        </w:rPr>
      </w:pPr>
      <w:r>
        <w:rPr>
          <w:rFonts w:ascii="Santander Text" w:hAnsi="Santander Text" w:cs="Arial"/>
          <w:b/>
          <w:sz w:val="20"/>
          <w:szCs w:val="20"/>
        </w:rPr>
        <w:t>Use of Artificial Intelligence (AI) Technologies</w:t>
      </w:r>
    </w:p>
    <w:p w14:paraId="2BDB1760" w14:textId="77777777" w:rsidR="001C6BCF" w:rsidRDefault="001C6BCF" w:rsidP="001C6BCF">
      <w:pPr>
        <w:jc w:val="both"/>
        <w:rPr>
          <w:rFonts w:ascii="Santander Text" w:hAnsi="Santander Text" w:cs="Arial"/>
          <w:b/>
          <w:sz w:val="20"/>
          <w:szCs w:val="20"/>
        </w:rPr>
      </w:pPr>
      <w:r w:rsidRPr="000E6944">
        <w:rPr>
          <w:rFonts w:ascii="Santander Text" w:hAnsi="Santander Text" w:cs="Arial"/>
          <w:b/>
          <w:bCs/>
          <w:sz w:val="20"/>
          <w:szCs w:val="20"/>
        </w:rPr>
        <w:t>What is AI technology </w:t>
      </w:r>
      <w:r w:rsidRPr="000E6944">
        <w:rPr>
          <w:rFonts w:ascii="Santander Text" w:hAnsi="Santander Text" w:cs="Arial"/>
          <w:b/>
          <w:sz w:val="20"/>
          <w:szCs w:val="20"/>
        </w:rPr>
        <w:t> </w:t>
      </w:r>
    </w:p>
    <w:p w14:paraId="0F1C929F" w14:textId="77777777" w:rsidR="001C6BCF" w:rsidRPr="000E6944" w:rsidRDefault="001C6BCF" w:rsidP="001C6BCF">
      <w:pPr>
        <w:jc w:val="both"/>
        <w:rPr>
          <w:rFonts w:ascii="Santander Text" w:hAnsi="Santander Text" w:cs="Arial"/>
          <w:bCs/>
          <w:sz w:val="20"/>
          <w:szCs w:val="20"/>
        </w:rPr>
      </w:pPr>
      <w:r w:rsidRPr="000E6944">
        <w:rPr>
          <w:rFonts w:ascii="Santander Text" w:hAnsi="Santander Text" w:cs="Arial"/>
          <w:bCs/>
          <w:sz w:val="20"/>
          <w:szCs w:val="20"/>
        </w:rPr>
        <w:t>AI is an umbrella term for a variety of technologies (including generative AI models). AI aims to mimic human thought processes to solve complex or repetitive tasks, such as making predictions, recommendations, or decisions. Activities traditionally carried out by human reasoning and thinking are increasingly now being performed</w:t>
      </w:r>
      <w:r>
        <w:rPr>
          <w:rFonts w:ascii="Santander Text" w:hAnsi="Santander Text" w:cs="Arial"/>
          <w:bCs/>
          <w:sz w:val="20"/>
          <w:szCs w:val="20"/>
        </w:rPr>
        <w:t xml:space="preserve"> </w:t>
      </w:r>
      <w:r w:rsidRPr="000E6944">
        <w:rPr>
          <w:rFonts w:ascii="Santander Text" w:hAnsi="Santander Text" w:cs="Arial"/>
          <w:bCs/>
          <w:sz w:val="20"/>
          <w:szCs w:val="20"/>
        </w:rPr>
        <w:t>or assisted by AI. </w:t>
      </w:r>
    </w:p>
    <w:p w14:paraId="491EA5FE" w14:textId="77777777" w:rsidR="001C6BCF" w:rsidRPr="000E6944" w:rsidRDefault="001C6BCF" w:rsidP="001C6BCF">
      <w:pPr>
        <w:jc w:val="both"/>
        <w:rPr>
          <w:rFonts w:ascii="Santander Text" w:hAnsi="Santander Text" w:cs="Arial"/>
          <w:bCs/>
          <w:sz w:val="20"/>
          <w:szCs w:val="20"/>
        </w:rPr>
      </w:pPr>
      <w:r w:rsidRPr="000E6944">
        <w:rPr>
          <w:rFonts w:ascii="Santander Text" w:hAnsi="Santander Text" w:cs="Arial"/>
          <w:bCs/>
          <w:sz w:val="20"/>
          <w:szCs w:val="20"/>
        </w:rPr>
        <w:t xml:space="preserve">We use AI tools to improve our services, make things work more efficiently, help make decisions about you, and give you a better experience. Here are examples of how we use it: </w:t>
      </w:r>
    </w:p>
    <w:p w14:paraId="37D2DC63" w14:textId="77777777" w:rsidR="001C6BCF" w:rsidRPr="000E6944" w:rsidRDefault="001C6BCF" w:rsidP="001C6BCF">
      <w:pPr>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t xml:space="preserve">Automated processing: AI helps us make our operations faster and more accurate. </w:t>
      </w:r>
    </w:p>
    <w:p w14:paraId="2F5D9703" w14:textId="77777777" w:rsidR="001C6BCF" w:rsidRPr="000E6944" w:rsidRDefault="001C6BCF" w:rsidP="001C6BCF">
      <w:pPr>
        <w:ind w:left="720" w:hanging="720"/>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r>
      <w:r>
        <w:rPr>
          <w:rFonts w:ascii="Santander Text" w:hAnsi="Santander Text" w:cs="Arial"/>
          <w:bCs/>
          <w:sz w:val="20"/>
          <w:szCs w:val="20"/>
        </w:rPr>
        <w:t>To s</w:t>
      </w:r>
      <w:r w:rsidRPr="000E6944">
        <w:rPr>
          <w:rFonts w:ascii="Santander Text" w:hAnsi="Santander Text" w:cs="Arial"/>
          <w:bCs/>
          <w:sz w:val="20"/>
          <w:szCs w:val="20"/>
        </w:rPr>
        <w:t xml:space="preserve">upport our business operations: AI allows us to increase the scale of quality checks and audit how well we have provided a service to you. </w:t>
      </w:r>
    </w:p>
    <w:p w14:paraId="347707C9" w14:textId="77777777" w:rsidR="001C6BCF" w:rsidRPr="000E6944" w:rsidRDefault="001C6BCF" w:rsidP="001C6BCF">
      <w:pPr>
        <w:ind w:left="720" w:hanging="720"/>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t xml:space="preserve">Data analysis: AI helps us understand data better so we can improve our services and meet legal requirements. </w:t>
      </w:r>
    </w:p>
    <w:p w14:paraId="55727E9D" w14:textId="77777777" w:rsidR="001C6BCF" w:rsidRPr="000E6944" w:rsidRDefault="001C6BCF" w:rsidP="001C6BCF">
      <w:pPr>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t xml:space="preserve">Personalisation: AI </w:t>
      </w:r>
      <w:proofErr w:type="gramStart"/>
      <w:r w:rsidRPr="000E6944">
        <w:rPr>
          <w:rFonts w:ascii="Santander Text" w:hAnsi="Santander Text" w:cs="Arial"/>
          <w:bCs/>
          <w:sz w:val="20"/>
          <w:szCs w:val="20"/>
        </w:rPr>
        <w:t>tailors</w:t>
      </w:r>
      <w:proofErr w:type="gramEnd"/>
      <w:r w:rsidRPr="000E6944">
        <w:rPr>
          <w:rFonts w:ascii="Santander Text" w:hAnsi="Santander Text" w:cs="Arial"/>
          <w:bCs/>
          <w:sz w:val="20"/>
          <w:szCs w:val="20"/>
        </w:rPr>
        <w:t xml:space="preserve"> content and suggestions to suit your needs and preferences.  </w:t>
      </w:r>
    </w:p>
    <w:p w14:paraId="247029A6" w14:textId="77777777" w:rsidR="001C6BCF" w:rsidRPr="000E6944" w:rsidRDefault="001C6BCF" w:rsidP="001C6BCF">
      <w:pPr>
        <w:ind w:left="720" w:hanging="720"/>
        <w:jc w:val="both"/>
        <w:rPr>
          <w:rFonts w:ascii="Santander Text" w:hAnsi="Santander Text" w:cs="Arial"/>
          <w:bCs/>
          <w:sz w:val="20"/>
          <w:szCs w:val="20"/>
        </w:rPr>
      </w:pPr>
      <w:r w:rsidRPr="000E6944">
        <w:rPr>
          <w:rFonts w:ascii="Santander Text" w:hAnsi="Santander Text" w:cs="Arial"/>
          <w:bCs/>
          <w:sz w:val="20"/>
          <w:szCs w:val="20"/>
        </w:rPr>
        <w:t>•</w:t>
      </w:r>
      <w:r w:rsidRPr="000E6944">
        <w:rPr>
          <w:rFonts w:ascii="Santander Text" w:hAnsi="Santander Text" w:cs="Arial"/>
          <w:bCs/>
          <w:sz w:val="20"/>
          <w:szCs w:val="20"/>
        </w:rPr>
        <w:tab/>
        <w:t xml:space="preserve">Decision making: We may use different types of personal data to make decisions including decisions about you, for example text (e.g. customer questions), images (e.g. facial recognition), numbers (e.g. transactions), and audio (e.g. voice recognition). AI may use this data to understand and make sense of information, like recognising speech, identifying images or predicting outcomes (e.g. using images to confirm your identity during the onboarding process). Once it processes the data, we may take actions, such as developing our services, detecting fraud, personalising our recommendations to you, or automating tasks.     </w:t>
      </w:r>
    </w:p>
    <w:p w14:paraId="0FE3C0B5" w14:textId="77777777" w:rsidR="001C6BCF" w:rsidRPr="000E6944" w:rsidRDefault="001C6BCF" w:rsidP="001C6BCF">
      <w:pPr>
        <w:jc w:val="both"/>
        <w:rPr>
          <w:rFonts w:ascii="Santander Text" w:hAnsi="Santander Text" w:cs="Arial"/>
          <w:bCs/>
          <w:sz w:val="20"/>
          <w:szCs w:val="20"/>
        </w:rPr>
      </w:pPr>
      <w:r w:rsidRPr="000E6944">
        <w:rPr>
          <w:rFonts w:ascii="Santander Text" w:hAnsi="Santander Text" w:cs="Arial"/>
          <w:bCs/>
          <w:sz w:val="20"/>
          <w:szCs w:val="20"/>
        </w:rPr>
        <w:t xml:space="preserve">Sometimes, we and our partners </w:t>
      </w:r>
      <w:r>
        <w:rPr>
          <w:rFonts w:ascii="Santander Text" w:hAnsi="Santander Text" w:cs="Arial"/>
          <w:bCs/>
          <w:sz w:val="20"/>
          <w:szCs w:val="20"/>
        </w:rPr>
        <w:t xml:space="preserve">and third parties </w:t>
      </w:r>
      <w:r w:rsidRPr="000E6944">
        <w:rPr>
          <w:rFonts w:ascii="Santander Text" w:hAnsi="Santander Text" w:cs="Arial"/>
          <w:bCs/>
          <w:sz w:val="20"/>
          <w:szCs w:val="20"/>
        </w:rPr>
        <w:t xml:space="preserve">may use personal data to improve our AI tools or train our AI models and algorithms. This helps us make them better and more effective. We handle all personal data in compliance with data protection laws and our privacy policies.   </w:t>
      </w:r>
    </w:p>
    <w:p w14:paraId="27A6ACA3" w14:textId="77777777" w:rsidR="001C6BCF" w:rsidRDefault="001C6BCF" w:rsidP="00761932">
      <w:pPr>
        <w:spacing w:after="0" w:line="240" w:lineRule="auto"/>
        <w:jc w:val="both"/>
        <w:rPr>
          <w:rFonts w:ascii="Santander Text" w:hAnsi="Santander Text" w:cs="Arial"/>
          <w:b/>
          <w:color w:val="000000" w:themeColor="text1"/>
          <w:sz w:val="20"/>
          <w:szCs w:val="20"/>
        </w:rPr>
      </w:pPr>
    </w:p>
    <w:p w14:paraId="67F80A0B" w14:textId="073216F0" w:rsidR="00BD0CE0" w:rsidRPr="00761932" w:rsidRDefault="00BD0CE0" w:rsidP="00761932">
      <w:pPr>
        <w:spacing w:after="0" w:line="240" w:lineRule="auto"/>
        <w:jc w:val="both"/>
        <w:rPr>
          <w:rFonts w:ascii="Santander Text" w:hAnsi="Santander Text" w:cs="Arial"/>
          <w:b/>
          <w:color w:val="000000" w:themeColor="text1"/>
          <w:sz w:val="20"/>
          <w:szCs w:val="20"/>
        </w:rPr>
      </w:pPr>
      <w:r w:rsidRPr="00761932">
        <w:rPr>
          <w:rFonts w:ascii="Santander Text" w:hAnsi="Santander Text" w:cs="Arial"/>
          <w:b/>
          <w:color w:val="000000" w:themeColor="text1"/>
          <w:sz w:val="20"/>
          <w:szCs w:val="20"/>
        </w:rPr>
        <w:t xml:space="preserve">Retention of your information </w:t>
      </w:r>
    </w:p>
    <w:p w14:paraId="31A63FA8" w14:textId="77777777" w:rsidR="00BD0CE0" w:rsidRPr="00761932" w:rsidRDefault="00BD0CE0" w:rsidP="00761932">
      <w:pPr>
        <w:spacing w:after="0" w:line="240" w:lineRule="auto"/>
        <w:jc w:val="both"/>
        <w:rPr>
          <w:rFonts w:ascii="Santander Text" w:hAnsi="Santander Text" w:cs="Arial"/>
          <w:b/>
          <w:color w:val="000000" w:themeColor="text1"/>
          <w:sz w:val="20"/>
          <w:szCs w:val="20"/>
        </w:rPr>
      </w:pPr>
    </w:p>
    <w:p w14:paraId="51E4ECF1" w14:textId="191AD143" w:rsidR="00BD0CE0" w:rsidRPr="00761932" w:rsidRDefault="00BD0CE0" w:rsidP="00761932">
      <w:pPr>
        <w:spacing w:after="0"/>
        <w:jc w:val="both"/>
        <w:rPr>
          <w:rFonts w:ascii="Santander Text" w:hAnsi="Santander Text" w:cs="Arial"/>
          <w:color w:val="000000" w:themeColor="text1"/>
          <w:sz w:val="20"/>
          <w:szCs w:val="20"/>
        </w:rPr>
      </w:pPr>
      <w:r w:rsidRPr="00761932">
        <w:rPr>
          <w:rFonts w:ascii="Santander Text" w:hAnsi="Santander Text" w:cs="Arial"/>
          <w:color w:val="000000" w:themeColor="text1"/>
          <w:sz w:val="20"/>
          <w:szCs w:val="20"/>
        </w:rPr>
        <w:t xml:space="preserve">We will hold your information for </w:t>
      </w:r>
      <w:r w:rsidR="00651717" w:rsidRPr="00761932">
        <w:rPr>
          <w:rFonts w:ascii="Santander Text" w:hAnsi="Santander Text" w:cs="Arial"/>
          <w:color w:val="000000" w:themeColor="text1"/>
          <w:sz w:val="20"/>
          <w:szCs w:val="20"/>
        </w:rPr>
        <w:t>10</w:t>
      </w:r>
      <w:r w:rsidR="00AE0B76" w:rsidRPr="00761932">
        <w:rPr>
          <w:rFonts w:ascii="Santander Text" w:hAnsi="Santander Text" w:cs="Arial"/>
          <w:color w:val="000000" w:themeColor="text1"/>
          <w:sz w:val="20"/>
          <w:szCs w:val="20"/>
        </w:rPr>
        <w:t xml:space="preserve"> </w:t>
      </w:r>
      <w:r w:rsidRPr="00761932">
        <w:rPr>
          <w:rFonts w:ascii="Santander Text" w:hAnsi="Santander Text" w:cs="Arial"/>
          <w:color w:val="000000" w:themeColor="text1"/>
          <w:sz w:val="20"/>
          <w:szCs w:val="20"/>
        </w:rPr>
        <w:t>years from the date at which the customer’s agreement is closed, or as long as necessary thereafter to deal with any queries you may have.</w:t>
      </w:r>
    </w:p>
    <w:p w14:paraId="13DF9C36" w14:textId="77777777" w:rsidR="00761932" w:rsidRPr="00761932" w:rsidRDefault="00761932" w:rsidP="00761932">
      <w:pPr>
        <w:spacing w:after="0"/>
        <w:jc w:val="both"/>
        <w:rPr>
          <w:rFonts w:ascii="Santander Text" w:hAnsi="Santander Text" w:cs="Arial"/>
          <w:color w:val="000000" w:themeColor="text1"/>
          <w:sz w:val="20"/>
          <w:szCs w:val="20"/>
        </w:rPr>
      </w:pPr>
    </w:p>
    <w:p w14:paraId="5662BC61" w14:textId="77777777" w:rsidR="00BD0CE0" w:rsidRPr="00761932" w:rsidRDefault="00BD0CE0" w:rsidP="00761932">
      <w:pPr>
        <w:spacing w:after="0"/>
        <w:jc w:val="both"/>
        <w:rPr>
          <w:rFonts w:ascii="Santander Text" w:hAnsi="Santander Text" w:cs="Arial"/>
          <w:color w:val="000000" w:themeColor="text1"/>
          <w:sz w:val="20"/>
          <w:szCs w:val="20"/>
        </w:rPr>
      </w:pPr>
      <w:r w:rsidRPr="00761932">
        <w:rPr>
          <w:rFonts w:ascii="Santander Text" w:hAnsi="Santander Text" w:cs="Arial"/>
          <w:color w:val="000000" w:themeColor="text1"/>
          <w:sz w:val="20"/>
          <w:szCs w:val="20"/>
        </w:rPr>
        <w:t>We may hold your information for a longer or shorter period from that described above where:</w:t>
      </w:r>
    </w:p>
    <w:p w14:paraId="1AFF5698" w14:textId="77777777" w:rsidR="00761932" w:rsidRPr="00761932" w:rsidRDefault="00761932" w:rsidP="00761932">
      <w:pPr>
        <w:spacing w:after="0"/>
        <w:jc w:val="both"/>
        <w:rPr>
          <w:rFonts w:ascii="Santander Text" w:hAnsi="Santander Text" w:cs="Arial"/>
          <w:color w:val="000000" w:themeColor="text1"/>
          <w:sz w:val="20"/>
          <w:szCs w:val="20"/>
        </w:rPr>
      </w:pPr>
    </w:p>
    <w:p w14:paraId="24E1C57C" w14:textId="7938E177" w:rsidR="00BD0CE0" w:rsidRPr="00761932" w:rsidRDefault="003507D0" w:rsidP="00761932">
      <w:pPr>
        <w:pStyle w:val="ListParagraph"/>
        <w:numPr>
          <w:ilvl w:val="0"/>
          <w:numId w:val="5"/>
        </w:numPr>
        <w:spacing w:after="0" w:line="240" w:lineRule="auto"/>
        <w:jc w:val="both"/>
        <w:rPr>
          <w:rFonts w:ascii="Santander Text" w:hAnsi="Santander Text" w:cs="Arial"/>
          <w:color w:val="000000" w:themeColor="text1"/>
          <w:sz w:val="20"/>
          <w:szCs w:val="20"/>
        </w:rPr>
      </w:pPr>
      <w:r w:rsidRPr="00761932">
        <w:rPr>
          <w:rFonts w:ascii="Santander Text" w:hAnsi="Santander Text" w:cs="Arial"/>
          <w:color w:val="000000" w:themeColor="text1"/>
          <w:sz w:val="20"/>
          <w:szCs w:val="20"/>
        </w:rPr>
        <w:t>T</w:t>
      </w:r>
      <w:r w:rsidR="00BD0CE0" w:rsidRPr="00761932">
        <w:rPr>
          <w:rFonts w:ascii="Santander Text" w:hAnsi="Santander Text" w:cs="Arial"/>
          <w:color w:val="000000" w:themeColor="text1"/>
          <w:sz w:val="20"/>
          <w:szCs w:val="20"/>
        </w:rPr>
        <w:t xml:space="preserve">he law requires us to hold your personal information for a longer </w:t>
      </w:r>
      <w:proofErr w:type="gramStart"/>
      <w:r w:rsidR="00BD0CE0" w:rsidRPr="00761932">
        <w:rPr>
          <w:rFonts w:ascii="Santander Text" w:hAnsi="Santander Text" w:cs="Arial"/>
          <w:color w:val="000000" w:themeColor="text1"/>
          <w:sz w:val="20"/>
          <w:szCs w:val="20"/>
        </w:rPr>
        <w:t>period, or</w:t>
      </w:r>
      <w:proofErr w:type="gramEnd"/>
      <w:r w:rsidR="00BD0CE0" w:rsidRPr="00761932">
        <w:rPr>
          <w:rFonts w:ascii="Santander Text" w:hAnsi="Santander Text" w:cs="Arial"/>
          <w:color w:val="000000" w:themeColor="text1"/>
          <w:sz w:val="20"/>
          <w:szCs w:val="20"/>
        </w:rPr>
        <w:t xml:space="preserve"> delete it sooner</w:t>
      </w:r>
      <w:r w:rsidR="00761932" w:rsidRPr="00761932">
        <w:rPr>
          <w:rFonts w:ascii="Santander Text" w:hAnsi="Santander Text" w:cs="Arial"/>
          <w:color w:val="000000" w:themeColor="text1"/>
          <w:sz w:val="20"/>
          <w:szCs w:val="20"/>
        </w:rPr>
        <w:t>.</w:t>
      </w:r>
    </w:p>
    <w:p w14:paraId="0461DD46" w14:textId="692F42B9" w:rsidR="00BD0CE0" w:rsidRPr="00761932" w:rsidRDefault="003507D0" w:rsidP="00761932">
      <w:pPr>
        <w:pStyle w:val="ListParagraph"/>
        <w:numPr>
          <w:ilvl w:val="0"/>
          <w:numId w:val="5"/>
        </w:numPr>
        <w:spacing w:after="0" w:line="240" w:lineRule="auto"/>
        <w:jc w:val="both"/>
        <w:rPr>
          <w:rFonts w:ascii="Santander Text" w:hAnsi="Santander Text" w:cs="Arial"/>
          <w:b/>
          <w:color w:val="000000" w:themeColor="text1"/>
          <w:sz w:val="20"/>
          <w:szCs w:val="20"/>
        </w:rPr>
      </w:pPr>
      <w:r w:rsidRPr="00761932">
        <w:rPr>
          <w:rFonts w:ascii="Santander Text" w:hAnsi="Santander Text" w:cs="Arial"/>
          <w:color w:val="000000" w:themeColor="text1"/>
          <w:sz w:val="20"/>
          <w:szCs w:val="20"/>
        </w:rPr>
        <w:t>Y</w:t>
      </w:r>
      <w:r w:rsidR="00BD0CE0" w:rsidRPr="00761932">
        <w:rPr>
          <w:rFonts w:ascii="Santander Text" w:hAnsi="Santander Text" w:cs="Arial"/>
          <w:color w:val="000000" w:themeColor="text1"/>
          <w:sz w:val="20"/>
          <w:szCs w:val="20"/>
        </w:rPr>
        <w:t>ou exercise your right to have the information erased (where it applies) and we do not need to hold it in connection with any of the reasons permitted or required under the law</w:t>
      </w:r>
      <w:r w:rsidR="00D05169" w:rsidRPr="00761932">
        <w:rPr>
          <w:rFonts w:ascii="Santander Text" w:hAnsi="Santander Text" w:cs="Arial"/>
          <w:color w:val="000000" w:themeColor="text1"/>
          <w:sz w:val="20"/>
          <w:szCs w:val="20"/>
        </w:rPr>
        <w:t>.</w:t>
      </w:r>
    </w:p>
    <w:p w14:paraId="397274E3" w14:textId="551FB3A2" w:rsidR="00BD0CE0" w:rsidRPr="00761932" w:rsidRDefault="00D05169" w:rsidP="00761932">
      <w:pPr>
        <w:pStyle w:val="ListParagraph"/>
        <w:numPr>
          <w:ilvl w:val="0"/>
          <w:numId w:val="5"/>
        </w:numPr>
        <w:spacing w:after="0" w:line="240" w:lineRule="auto"/>
        <w:jc w:val="both"/>
        <w:rPr>
          <w:rFonts w:ascii="Santander Text" w:hAnsi="Santander Text" w:cs="Arial"/>
          <w:b/>
          <w:color w:val="000000" w:themeColor="text1"/>
          <w:sz w:val="20"/>
          <w:szCs w:val="20"/>
        </w:rPr>
      </w:pPr>
      <w:r w:rsidRPr="00761932">
        <w:rPr>
          <w:rFonts w:ascii="Santander Text" w:hAnsi="Santander Text" w:cs="Arial"/>
          <w:color w:val="000000" w:themeColor="text1"/>
          <w:sz w:val="20"/>
          <w:szCs w:val="20"/>
        </w:rPr>
        <w:t>I</w:t>
      </w:r>
      <w:r w:rsidR="00BD0CE0" w:rsidRPr="00761932">
        <w:rPr>
          <w:rFonts w:ascii="Santander Text" w:hAnsi="Santander Text" w:cs="Arial"/>
          <w:color w:val="000000" w:themeColor="text1"/>
          <w:sz w:val="20"/>
          <w:szCs w:val="20"/>
        </w:rPr>
        <w:t>n limited cases, the law permits us to keep your personal information indefinitely provided we put certain protections in place.</w:t>
      </w:r>
    </w:p>
    <w:p w14:paraId="3C9B2C13" w14:textId="77777777" w:rsidR="001233F2" w:rsidRPr="00761932" w:rsidRDefault="001233F2" w:rsidP="00761932">
      <w:pPr>
        <w:pStyle w:val="BodyText"/>
        <w:jc w:val="both"/>
        <w:rPr>
          <w:rFonts w:ascii="Santander Text" w:hAnsi="Santander Text" w:cs="Arial"/>
          <w:b/>
          <w:color w:val="000000" w:themeColor="text1"/>
          <w:sz w:val="20"/>
        </w:rPr>
      </w:pPr>
    </w:p>
    <w:p w14:paraId="1460D55C" w14:textId="0A0A5520" w:rsidR="00BD0CE0" w:rsidRPr="00761932" w:rsidRDefault="00BD0CE0" w:rsidP="00761932">
      <w:pPr>
        <w:pStyle w:val="BodyText"/>
        <w:jc w:val="both"/>
        <w:rPr>
          <w:rFonts w:ascii="Santander Text" w:hAnsi="Santander Text" w:cs="Arial"/>
          <w:b/>
          <w:color w:val="000000" w:themeColor="text1"/>
          <w:sz w:val="20"/>
        </w:rPr>
      </w:pPr>
      <w:r w:rsidRPr="00761932">
        <w:rPr>
          <w:rFonts w:ascii="Santander Text" w:hAnsi="Santander Text" w:cs="Arial"/>
          <w:b/>
          <w:color w:val="000000" w:themeColor="text1"/>
          <w:sz w:val="20"/>
        </w:rPr>
        <w:t>Transfers to third countries/where we store your information</w:t>
      </w:r>
    </w:p>
    <w:p w14:paraId="61E5DFB2" w14:textId="77777777" w:rsidR="00BD0CE0" w:rsidRPr="00761932" w:rsidRDefault="00BD0CE0" w:rsidP="00761932">
      <w:pPr>
        <w:pStyle w:val="BodyText"/>
        <w:jc w:val="both"/>
        <w:rPr>
          <w:rFonts w:ascii="Santander Text" w:hAnsi="Santander Text" w:cs="Arial"/>
          <w:color w:val="0070C0"/>
          <w:sz w:val="20"/>
        </w:rPr>
      </w:pPr>
    </w:p>
    <w:p w14:paraId="26D1F970" w14:textId="155C38F3" w:rsidR="001233F2" w:rsidRPr="00761932" w:rsidRDefault="00BD0CE0" w:rsidP="00761932">
      <w:pPr>
        <w:pStyle w:val="Body1"/>
        <w:spacing w:after="0"/>
        <w:rPr>
          <w:rFonts w:ascii="Santander Text" w:hAnsi="Santander Text" w:cs="Arial"/>
          <w:color w:val="000000" w:themeColor="text1"/>
          <w:sz w:val="20"/>
          <w:szCs w:val="20"/>
        </w:rPr>
      </w:pPr>
      <w:r w:rsidRPr="00761932">
        <w:rPr>
          <w:rFonts w:ascii="Santander Text" w:hAnsi="Santander Text" w:cs="Arial"/>
          <w:color w:val="000000" w:themeColor="text1"/>
          <w:sz w:val="20"/>
          <w:szCs w:val="20"/>
        </w:rPr>
        <w:t xml:space="preserve">We store your information on servers located within the </w:t>
      </w:r>
      <w:r w:rsidR="002D22AC" w:rsidRPr="00761932">
        <w:rPr>
          <w:rFonts w:ascii="Santander Text" w:hAnsi="Santander Text" w:cs="Arial"/>
          <w:color w:val="000000" w:themeColor="text1"/>
          <w:sz w:val="20"/>
          <w:szCs w:val="20"/>
        </w:rPr>
        <w:t xml:space="preserve">United Kingdom (UK) and </w:t>
      </w:r>
      <w:r w:rsidRPr="00761932">
        <w:rPr>
          <w:rFonts w:ascii="Santander Text" w:hAnsi="Santander Text" w:cs="Arial"/>
          <w:color w:val="000000" w:themeColor="text1"/>
          <w:sz w:val="20"/>
          <w:szCs w:val="20"/>
        </w:rPr>
        <w:t xml:space="preserve">European Economic Area (EEA). </w:t>
      </w:r>
    </w:p>
    <w:p w14:paraId="0DC9D05F" w14:textId="77777777" w:rsidR="00761932" w:rsidRPr="00761932" w:rsidRDefault="00761932" w:rsidP="00761932">
      <w:pPr>
        <w:pStyle w:val="Body1"/>
        <w:spacing w:after="0"/>
        <w:rPr>
          <w:rFonts w:ascii="Santander Text" w:hAnsi="Santander Text" w:cs="Arial"/>
          <w:color w:val="000000" w:themeColor="text1"/>
          <w:sz w:val="20"/>
          <w:szCs w:val="20"/>
        </w:rPr>
      </w:pPr>
    </w:p>
    <w:tbl>
      <w:tblPr>
        <w:tblStyle w:val="TableGrid"/>
        <w:tblW w:w="0" w:type="auto"/>
        <w:tblLook w:val="04A0" w:firstRow="1" w:lastRow="0" w:firstColumn="1" w:lastColumn="0" w:noHBand="0" w:noVBand="1"/>
      </w:tblPr>
      <w:tblGrid>
        <w:gridCol w:w="9016"/>
      </w:tblGrid>
      <w:tr w:rsidR="001233F2" w:rsidRPr="00761932" w14:paraId="7096CF25" w14:textId="77777777" w:rsidTr="00CA7795">
        <w:trPr>
          <w:trHeight w:val="841"/>
        </w:trPr>
        <w:tc>
          <w:tcPr>
            <w:tcW w:w="9061" w:type="dxa"/>
          </w:tcPr>
          <w:p w14:paraId="605B107B" w14:textId="77777777" w:rsidR="001233F2" w:rsidRPr="00761932" w:rsidRDefault="001233F2" w:rsidP="00761932">
            <w:pPr>
              <w:pStyle w:val="Body1"/>
              <w:spacing w:after="0"/>
              <w:rPr>
                <w:rFonts w:ascii="Santander Text" w:hAnsi="Santander Text" w:cs="Arial"/>
                <w:b/>
                <w:color w:val="000000" w:themeColor="text1"/>
                <w:sz w:val="20"/>
                <w:szCs w:val="20"/>
              </w:rPr>
            </w:pPr>
            <w:r w:rsidRPr="00761932">
              <w:rPr>
                <w:rFonts w:ascii="Santander Text" w:hAnsi="Santander Text" w:cs="Arial"/>
                <w:b/>
                <w:color w:val="000000" w:themeColor="text1"/>
                <w:sz w:val="20"/>
                <w:szCs w:val="20"/>
              </w:rPr>
              <w:t>What is the EEA?</w:t>
            </w:r>
          </w:p>
          <w:p w14:paraId="209433E0" w14:textId="77777777" w:rsidR="001233F2" w:rsidRPr="00761932" w:rsidRDefault="001233F2" w:rsidP="00761932">
            <w:pPr>
              <w:pStyle w:val="Body1"/>
              <w:spacing w:after="0"/>
              <w:rPr>
                <w:rFonts w:ascii="Santander Text" w:hAnsi="Santander Text" w:cs="Arial"/>
                <w:bCs/>
                <w:color w:val="000000" w:themeColor="text1"/>
                <w:sz w:val="20"/>
                <w:szCs w:val="20"/>
              </w:rPr>
            </w:pPr>
            <w:r w:rsidRPr="00761932">
              <w:rPr>
                <w:rFonts w:ascii="Santander Text" w:hAnsi="Santander Text" w:cs="Arial"/>
                <w:bCs/>
                <w:color w:val="000000" w:themeColor="text1"/>
                <w:sz w:val="20"/>
                <w:szCs w:val="20"/>
              </w:rPr>
              <w:t xml:space="preserve">It contains all the countries of the European Union plus Iceland, Norway and Liechtenstein. </w:t>
            </w:r>
          </w:p>
        </w:tc>
      </w:tr>
    </w:tbl>
    <w:p w14:paraId="512DA07C" w14:textId="77777777" w:rsidR="001233F2" w:rsidRPr="00761932" w:rsidRDefault="001233F2" w:rsidP="00761932">
      <w:pPr>
        <w:pStyle w:val="Body1"/>
        <w:spacing w:after="0"/>
        <w:rPr>
          <w:rFonts w:ascii="Santander Text" w:hAnsi="Santander Text" w:cs="Arial"/>
          <w:color w:val="000000" w:themeColor="text1"/>
          <w:sz w:val="20"/>
          <w:szCs w:val="20"/>
        </w:rPr>
      </w:pPr>
    </w:p>
    <w:p w14:paraId="7648D544" w14:textId="77777777" w:rsidR="00761932" w:rsidRPr="00761932" w:rsidRDefault="00761932" w:rsidP="00761932">
      <w:pPr>
        <w:pStyle w:val="Body1"/>
        <w:spacing w:after="0"/>
        <w:rPr>
          <w:rFonts w:ascii="Santander Text" w:hAnsi="Santander Text" w:cs="Arial"/>
          <w:color w:val="000000" w:themeColor="text1"/>
          <w:sz w:val="20"/>
          <w:szCs w:val="20"/>
        </w:rPr>
      </w:pPr>
    </w:p>
    <w:p w14:paraId="2A43D512" w14:textId="53647D74" w:rsidR="001233F2" w:rsidRPr="00761932" w:rsidRDefault="00BD0CE0" w:rsidP="00761932">
      <w:pPr>
        <w:pStyle w:val="Body1"/>
        <w:spacing w:after="0"/>
        <w:rPr>
          <w:rFonts w:ascii="Santander Text" w:hAnsi="Santander Text" w:cs="Arial"/>
          <w:color w:val="000000" w:themeColor="text1"/>
          <w:sz w:val="20"/>
          <w:szCs w:val="20"/>
        </w:rPr>
      </w:pPr>
      <w:r w:rsidRPr="00761932">
        <w:rPr>
          <w:rFonts w:ascii="Santander Text" w:hAnsi="Santander Text" w:cs="Arial"/>
          <w:color w:val="000000" w:themeColor="text1"/>
          <w:sz w:val="20"/>
          <w:szCs w:val="20"/>
        </w:rPr>
        <w:t xml:space="preserve">The third parties listed under ‘Disclosure to and use by third parties’ may be located outside of the </w:t>
      </w:r>
      <w:r w:rsidR="002D22AC" w:rsidRPr="00761932">
        <w:rPr>
          <w:rFonts w:ascii="Santander Text" w:hAnsi="Santander Text" w:cs="Arial"/>
          <w:color w:val="000000" w:themeColor="text1"/>
          <w:sz w:val="20"/>
          <w:szCs w:val="20"/>
        </w:rPr>
        <w:t xml:space="preserve">UK </w:t>
      </w:r>
      <w:r w:rsidR="00767A51" w:rsidRPr="00761932">
        <w:rPr>
          <w:rFonts w:ascii="Santander Text" w:hAnsi="Santander Text" w:cs="Arial"/>
          <w:color w:val="000000" w:themeColor="text1"/>
          <w:sz w:val="20"/>
          <w:szCs w:val="20"/>
        </w:rPr>
        <w:t xml:space="preserve">or the EEA, </w:t>
      </w:r>
      <w:r w:rsidRPr="00761932">
        <w:rPr>
          <w:rFonts w:ascii="Santander Text" w:hAnsi="Santander Text" w:cs="Arial"/>
          <w:color w:val="000000" w:themeColor="text1"/>
          <w:sz w:val="20"/>
          <w:szCs w:val="20"/>
        </w:rPr>
        <w:t>or they may transfer your information outside of the</w:t>
      </w:r>
      <w:r w:rsidR="002D22AC" w:rsidRPr="00761932">
        <w:rPr>
          <w:rFonts w:ascii="Santander Text" w:hAnsi="Santander Text" w:cs="Arial"/>
          <w:color w:val="000000" w:themeColor="text1"/>
          <w:sz w:val="20"/>
          <w:szCs w:val="20"/>
        </w:rPr>
        <w:t xml:space="preserve"> UK</w:t>
      </w:r>
      <w:r w:rsidR="00767A51" w:rsidRPr="00761932">
        <w:rPr>
          <w:rFonts w:ascii="Santander Text" w:hAnsi="Santander Text" w:cs="Arial"/>
          <w:color w:val="000000" w:themeColor="text1"/>
          <w:sz w:val="20"/>
          <w:szCs w:val="20"/>
        </w:rPr>
        <w:t xml:space="preserve"> and the EEA.</w:t>
      </w:r>
      <w:r w:rsidR="001233F2" w:rsidRPr="00761932">
        <w:rPr>
          <w:rFonts w:ascii="Santander Text" w:hAnsi="Santander Text" w:cs="Arial"/>
          <w:color w:val="000000" w:themeColor="text1"/>
          <w:sz w:val="20"/>
          <w:szCs w:val="20"/>
        </w:rPr>
        <w:t xml:space="preserve"> The UK and countries within the EEA apply similar standards to protect your data, but other counties may not. </w:t>
      </w:r>
    </w:p>
    <w:p w14:paraId="74A1F236" w14:textId="77777777" w:rsidR="00761932" w:rsidRPr="00761932" w:rsidRDefault="00761932" w:rsidP="00761932">
      <w:pPr>
        <w:pStyle w:val="Body1"/>
        <w:spacing w:after="0"/>
        <w:rPr>
          <w:rFonts w:ascii="Santander Text" w:hAnsi="Santander Text" w:cs="Arial"/>
          <w:color w:val="000000" w:themeColor="text1"/>
          <w:sz w:val="20"/>
          <w:szCs w:val="20"/>
        </w:rPr>
      </w:pPr>
    </w:p>
    <w:p w14:paraId="4CA35AE6" w14:textId="0D433572" w:rsidR="001233F2" w:rsidRPr="00761932" w:rsidRDefault="001233F2" w:rsidP="00761932">
      <w:pPr>
        <w:pStyle w:val="Body1"/>
        <w:spacing w:after="0"/>
        <w:rPr>
          <w:rFonts w:ascii="Santander Text" w:hAnsi="Santander Text" w:cs="Arial"/>
          <w:color w:val="000000" w:themeColor="text1"/>
          <w:sz w:val="20"/>
          <w:szCs w:val="20"/>
        </w:rPr>
      </w:pPr>
      <w:r w:rsidRPr="00761932">
        <w:rPr>
          <w:rFonts w:ascii="Santander Text" w:hAnsi="Santander Text" w:cs="Arial"/>
          <w:color w:val="000000" w:themeColor="text1"/>
          <w:sz w:val="20"/>
          <w:szCs w:val="20"/>
        </w:rPr>
        <w:t xml:space="preserve">If we transfer your data to someone outside of the UK, we’ll take extra steps to protect it. </w:t>
      </w:r>
    </w:p>
    <w:p w14:paraId="453E7962" w14:textId="77777777" w:rsidR="00761932" w:rsidRPr="00761932" w:rsidRDefault="00761932" w:rsidP="00761932">
      <w:pPr>
        <w:pStyle w:val="Body1"/>
        <w:spacing w:after="0"/>
        <w:rPr>
          <w:rFonts w:ascii="Santander Text" w:hAnsi="Santander Text" w:cs="Arial"/>
          <w:color w:val="000000" w:themeColor="text1"/>
          <w:sz w:val="20"/>
          <w:szCs w:val="20"/>
        </w:rPr>
      </w:pPr>
    </w:p>
    <w:p w14:paraId="073658A3" w14:textId="0353B672" w:rsidR="00134628" w:rsidRPr="00761932" w:rsidRDefault="00767A51" w:rsidP="00761932">
      <w:pPr>
        <w:pStyle w:val="Body1"/>
        <w:spacing w:after="0"/>
        <w:rPr>
          <w:rStyle w:val="BoldText"/>
          <w:rFonts w:ascii="Santander Text" w:hAnsi="Santander Text" w:cs="Arial"/>
          <w:sz w:val="20"/>
          <w:szCs w:val="20"/>
        </w:rPr>
      </w:pPr>
      <w:r w:rsidRPr="00761932">
        <w:rPr>
          <w:rStyle w:val="BoldText"/>
          <w:rFonts w:ascii="Santander Text" w:hAnsi="Santander Text" w:cs="Arial"/>
          <w:sz w:val="20"/>
          <w:szCs w:val="20"/>
        </w:rPr>
        <w:t>What extra steps will we take?</w:t>
      </w:r>
    </w:p>
    <w:p w14:paraId="4D2A39FE" w14:textId="77777777" w:rsidR="00761932" w:rsidRPr="00761932" w:rsidRDefault="00761932" w:rsidP="00761932">
      <w:pPr>
        <w:pStyle w:val="Body1"/>
        <w:spacing w:after="0"/>
        <w:rPr>
          <w:rStyle w:val="BoldText"/>
          <w:rFonts w:ascii="Santander Text" w:hAnsi="Santander Text" w:cs="Arial"/>
          <w:sz w:val="20"/>
          <w:szCs w:val="20"/>
        </w:rPr>
      </w:pPr>
    </w:p>
    <w:p w14:paraId="715C4176" w14:textId="7B74E5B2" w:rsidR="00134628" w:rsidRPr="00761932" w:rsidRDefault="00134628" w:rsidP="00761932">
      <w:pPr>
        <w:pStyle w:val="Body1"/>
        <w:spacing w:after="0"/>
        <w:rPr>
          <w:rStyle w:val="BoldText"/>
          <w:rFonts w:ascii="Santander Text" w:hAnsi="Santander Text" w:cs="Arial"/>
          <w:sz w:val="20"/>
          <w:szCs w:val="20"/>
        </w:rPr>
      </w:pPr>
      <w:r w:rsidRPr="00761932">
        <w:rPr>
          <w:rStyle w:val="BoldText"/>
          <w:rFonts w:ascii="Santander Text" w:hAnsi="Santander Text" w:cs="Arial"/>
          <w:b w:val="0"/>
          <w:bCs/>
          <w:sz w:val="20"/>
          <w:szCs w:val="20"/>
        </w:rPr>
        <w:t>We’ll check if the country has an adequate level of protection for your data. If it doesn’t, we’ll make sure the person we transfer your data to has agreed to protect your data in a similar way. They may do this either as part of a scheme approved by the Government or we may ask them to sign a contract with us</w:t>
      </w:r>
      <w:r w:rsidRPr="00761932">
        <w:rPr>
          <w:rStyle w:val="BoldText"/>
          <w:rFonts w:ascii="Santander Text" w:hAnsi="Santander Text" w:cs="Arial"/>
          <w:sz w:val="20"/>
          <w:szCs w:val="20"/>
        </w:rPr>
        <w:t xml:space="preserve">. </w:t>
      </w:r>
    </w:p>
    <w:p w14:paraId="547F4D98" w14:textId="77777777" w:rsidR="00761932" w:rsidRPr="00761932" w:rsidRDefault="00761932" w:rsidP="00761932">
      <w:pPr>
        <w:pStyle w:val="Body1"/>
        <w:spacing w:after="0"/>
        <w:rPr>
          <w:rStyle w:val="BoldText"/>
          <w:rFonts w:ascii="Santander Text" w:hAnsi="Santander Text" w:cs="Arial"/>
          <w:sz w:val="20"/>
          <w:szCs w:val="20"/>
        </w:rPr>
      </w:pPr>
    </w:p>
    <w:p w14:paraId="4FDF751F" w14:textId="735CC415" w:rsidR="002D22AC" w:rsidRPr="00761932" w:rsidRDefault="00BD0CE0" w:rsidP="00761932">
      <w:pPr>
        <w:spacing w:after="0"/>
        <w:jc w:val="both"/>
        <w:rPr>
          <w:rFonts w:ascii="Santander Text" w:hAnsi="Santander Text" w:cs="Arial"/>
          <w:color w:val="000000" w:themeColor="text1"/>
          <w:sz w:val="20"/>
          <w:szCs w:val="20"/>
        </w:rPr>
      </w:pPr>
      <w:r w:rsidRPr="00761932">
        <w:rPr>
          <w:rFonts w:ascii="Santander Text" w:hAnsi="Santander Text" w:cs="Arial"/>
          <w:color w:val="000000" w:themeColor="text1"/>
          <w:sz w:val="20"/>
          <w:szCs w:val="20"/>
        </w:rPr>
        <w:t xml:space="preserve">Any third parties transferring your information outside of the </w:t>
      </w:r>
      <w:r w:rsidR="002D22AC" w:rsidRPr="00761932">
        <w:rPr>
          <w:rFonts w:ascii="Santander Text" w:hAnsi="Santander Text" w:cs="Arial"/>
          <w:color w:val="000000" w:themeColor="text1"/>
          <w:sz w:val="20"/>
          <w:szCs w:val="20"/>
        </w:rPr>
        <w:t>UK</w:t>
      </w:r>
      <w:r w:rsidR="003F4D30" w:rsidRPr="00761932">
        <w:rPr>
          <w:rFonts w:ascii="Santander Text" w:hAnsi="Santander Text" w:cs="Arial"/>
          <w:color w:val="000000" w:themeColor="text1"/>
          <w:sz w:val="20"/>
          <w:szCs w:val="20"/>
        </w:rPr>
        <w:t xml:space="preserve"> </w:t>
      </w:r>
      <w:r w:rsidRPr="00761932">
        <w:rPr>
          <w:rFonts w:ascii="Santander Text" w:hAnsi="Santander Text" w:cs="Arial"/>
          <w:color w:val="000000" w:themeColor="text1"/>
          <w:sz w:val="20"/>
          <w:szCs w:val="20"/>
        </w:rPr>
        <w:t>must also have in place appropriate safeguards as required under data protection law.</w:t>
      </w:r>
    </w:p>
    <w:p w14:paraId="097C0E90" w14:textId="77777777" w:rsidR="00761932" w:rsidRPr="00761932" w:rsidRDefault="00761932" w:rsidP="00761932">
      <w:pPr>
        <w:spacing w:after="0"/>
        <w:jc w:val="both"/>
        <w:rPr>
          <w:rFonts w:ascii="Santander Text" w:hAnsi="Santander Text" w:cs="Arial"/>
          <w:color w:val="000000" w:themeColor="text1"/>
          <w:sz w:val="20"/>
          <w:szCs w:val="20"/>
        </w:rPr>
      </w:pPr>
    </w:p>
    <w:p w14:paraId="062F4CA9" w14:textId="77777777" w:rsidR="00E1484F" w:rsidRPr="00761932" w:rsidRDefault="00E1484F" w:rsidP="00761932">
      <w:pPr>
        <w:spacing w:after="0"/>
        <w:jc w:val="both"/>
        <w:rPr>
          <w:rFonts w:ascii="Santander Text" w:hAnsi="Santander Text" w:cs="Arial"/>
          <w:b/>
          <w:color w:val="000000" w:themeColor="text1"/>
          <w:sz w:val="20"/>
          <w:szCs w:val="20"/>
        </w:rPr>
      </w:pPr>
      <w:r w:rsidRPr="00761932">
        <w:rPr>
          <w:rFonts w:ascii="Santander Text" w:hAnsi="Santander Text" w:cs="Arial"/>
          <w:b/>
          <w:color w:val="000000" w:themeColor="text1"/>
          <w:sz w:val="20"/>
          <w:szCs w:val="20"/>
        </w:rPr>
        <w:t>Your rights</w:t>
      </w:r>
    </w:p>
    <w:p w14:paraId="075EC623" w14:textId="77777777" w:rsidR="00761932" w:rsidRPr="00761932" w:rsidRDefault="00761932" w:rsidP="00761932">
      <w:pPr>
        <w:spacing w:after="0"/>
        <w:jc w:val="both"/>
        <w:rPr>
          <w:rFonts w:ascii="Santander Text" w:hAnsi="Santander Text" w:cs="Arial"/>
          <w:color w:val="000000" w:themeColor="text1"/>
          <w:sz w:val="20"/>
          <w:szCs w:val="20"/>
        </w:rPr>
      </w:pPr>
    </w:p>
    <w:p w14:paraId="5F9CA843" w14:textId="444130D7" w:rsidR="00E1484F" w:rsidRPr="00761932" w:rsidRDefault="00E1484F" w:rsidP="00761932">
      <w:pPr>
        <w:spacing w:after="0"/>
        <w:rPr>
          <w:rFonts w:ascii="Santander Text" w:hAnsi="Santander Text" w:cs="Arial"/>
          <w:color w:val="000000" w:themeColor="text1"/>
          <w:sz w:val="20"/>
          <w:szCs w:val="20"/>
        </w:rPr>
      </w:pPr>
      <w:r w:rsidRPr="00761932">
        <w:rPr>
          <w:rFonts w:ascii="Santander Text" w:hAnsi="Santander Text" w:cs="Arial"/>
          <w:color w:val="000000" w:themeColor="text1"/>
          <w:sz w:val="20"/>
          <w:szCs w:val="20"/>
        </w:rPr>
        <w:t>You have various rights under the law over the personal data we hold about you (which may not always apply or be subject to certain circumstances). Here’s a summary in the table below</w:t>
      </w:r>
      <w:r w:rsidR="005405E5" w:rsidRPr="00761932">
        <w:rPr>
          <w:rFonts w:ascii="Santander Text" w:hAnsi="Santander Text" w:cs="Arial"/>
          <w:color w:val="000000" w:themeColor="text1"/>
          <w:sz w:val="20"/>
          <w:szCs w:val="20"/>
        </w:rPr>
        <w:t>:</w:t>
      </w:r>
    </w:p>
    <w:p w14:paraId="165606E4" w14:textId="77777777" w:rsidR="00761932" w:rsidRPr="00761932" w:rsidRDefault="00761932" w:rsidP="00761932">
      <w:pPr>
        <w:spacing w:after="0"/>
        <w:rPr>
          <w:rFonts w:ascii="Santander Text" w:hAnsi="Santander Text" w:cs="Arial"/>
          <w:color w:val="000000" w:themeColor="text1"/>
          <w:sz w:val="20"/>
          <w:szCs w:val="20"/>
        </w:rPr>
      </w:pPr>
    </w:p>
    <w:tbl>
      <w:tblPr>
        <w:tblStyle w:val="TableGrid"/>
        <w:tblW w:w="0" w:type="auto"/>
        <w:tblLook w:val="04A0" w:firstRow="1" w:lastRow="0" w:firstColumn="1" w:lastColumn="0" w:noHBand="0" w:noVBand="1"/>
      </w:tblPr>
      <w:tblGrid>
        <w:gridCol w:w="3382"/>
        <w:gridCol w:w="5634"/>
      </w:tblGrid>
      <w:tr w:rsidR="00134628" w:rsidRPr="00761932" w14:paraId="45599253" w14:textId="77777777" w:rsidTr="001506EE">
        <w:tc>
          <w:tcPr>
            <w:tcW w:w="3382" w:type="dxa"/>
          </w:tcPr>
          <w:p w14:paraId="6F3DD917" w14:textId="77777777" w:rsidR="00E1484F" w:rsidRPr="00761932" w:rsidRDefault="00E1484F" w:rsidP="00761932">
            <w:pPr>
              <w:rPr>
                <w:rFonts w:ascii="Santander Text" w:hAnsi="Santander Text" w:cs="Arial"/>
                <w:b/>
                <w:bCs/>
                <w:color w:val="000000" w:themeColor="text1"/>
              </w:rPr>
            </w:pPr>
            <w:r w:rsidRPr="00761932">
              <w:rPr>
                <w:rFonts w:ascii="Santander Text" w:hAnsi="Santander Text" w:cs="Arial"/>
                <w:b/>
                <w:bCs/>
                <w:color w:val="000000" w:themeColor="text1"/>
              </w:rPr>
              <w:t>You have the right to ….</w:t>
            </w:r>
          </w:p>
        </w:tc>
        <w:tc>
          <w:tcPr>
            <w:tcW w:w="5634" w:type="dxa"/>
          </w:tcPr>
          <w:p w14:paraId="32BE308E" w14:textId="77777777" w:rsidR="00E1484F" w:rsidRPr="00761932" w:rsidRDefault="00E1484F" w:rsidP="00761932">
            <w:pPr>
              <w:rPr>
                <w:rFonts w:ascii="Santander Text" w:hAnsi="Santander Text" w:cs="Arial"/>
                <w:b/>
                <w:bCs/>
                <w:color w:val="000000" w:themeColor="text1"/>
              </w:rPr>
            </w:pPr>
            <w:r w:rsidRPr="00761932">
              <w:rPr>
                <w:rFonts w:ascii="Santander Text" w:hAnsi="Santander Text" w:cs="Arial"/>
                <w:b/>
                <w:bCs/>
                <w:color w:val="000000" w:themeColor="text1"/>
              </w:rPr>
              <w:t>What you should know</w:t>
            </w:r>
          </w:p>
        </w:tc>
      </w:tr>
      <w:tr w:rsidR="00134628" w:rsidRPr="00761932" w14:paraId="4AF4FD29" w14:textId="77777777" w:rsidTr="001506EE">
        <w:tc>
          <w:tcPr>
            <w:tcW w:w="3382" w:type="dxa"/>
          </w:tcPr>
          <w:p w14:paraId="184F52B8" w14:textId="77777777" w:rsidR="00E1484F" w:rsidRPr="00761932" w:rsidRDefault="00E1484F" w:rsidP="00761932">
            <w:pPr>
              <w:rPr>
                <w:rFonts w:ascii="Santander Text" w:hAnsi="Santander Text" w:cs="Arial"/>
                <w:b/>
                <w:bCs/>
                <w:color w:val="000000" w:themeColor="text1"/>
              </w:rPr>
            </w:pPr>
            <w:r w:rsidRPr="00761932">
              <w:rPr>
                <w:rFonts w:ascii="Santander Text" w:hAnsi="Santander Text" w:cs="Arial"/>
                <w:b/>
                <w:bCs/>
                <w:color w:val="000000" w:themeColor="text1"/>
              </w:rPr>
              <w:lastRenderedPageBreak/>
              <w:t>Be informed about how we use your data</w:t>
            </w:r>
          </w:p>
        </w:tc>
        <w:tc>
          <w:tcPr>
            <w:tcW w:w="5634" w:type="dxa"/>
          </w:tcPr>
          <w:p w14:paraId="36252B25" w14:textId="77777777" w:rsidR="00E1484F" w:rsidRPr="00761932" w:rsidRDefault="00E1484F" w:rsidP="00761932">
            <w:pPr>
              <w:rPr>
                <w:rFonts w:ascii="Santander Text" w:hAnsi="Santander Text" w:cs="Arial"/>
                <w:color w:val="000000" w:themeColor="text1"/>
              </w:rPr>
            </w:pPr>
            <w:r w:rsidRPr="00761932">
              <w:rPr>
                <w:rFonts w:ascii="Santander Text" w:hAnsi="Santander Text" w:cs="Arial"/>
                <w:color w:val="000000" w:themeColor="text1"/>
              </w:rPr>
              <w:t>That’s why we explain how we use your data in this statement.</w:t>
            </w:r>
          </w:p>
        </w:tc>
      </w:tr>
      <w:tr w:rsidR="00134628" w:rsidRPr="00761932" w14:paraId="6654CDBE" w14:textId="77777777" w:rsidTr="001506EE">
        <w:tc>
          <w:tcPr>
            <w:tcW w:w="3382" w:type="dxa"/>
          </w:tcPr>
          <w:p w14:paraId="33A0FC1D" w14:textId="77777777" w:rsidR="00E1484F" w:rsidRPr="00761932" w:rsidRDefault="00E1484F" w:rsidP="00761932">
            <w:pPr>
              <w:rPr>
                <w:rFonts w:ascii="Santander Text" w:hAnsi="Santander Text" w:cs="Arial"/>
                <w:b/>
                <w:bCs/>
                <w:color w:val="000000" w:themeColor="text1"/>
              </w:rPr>
            </w:pPr>
            <w:r w:rsidRPr="00761932">
              <w:rPr>
                <w:rFonts w:ascii="Santander Text" w:hAnsi="Santander Text" w:cs="Arial"/>
                <w:b/>
                <w:bCs/>
                <w:color w:val="000000" w:themeColor="text1"/>
              </w:rPr>
              <w:t>Have access to your data</w:t>
            </w:r>
          </w:p>
        </w:tc>
        <w:tc>
          <w:tcPr>
            <w:tcW w:w="5634" w:type="dxa"/>
          </w:tcPr>
          <w:p w14:paraId="41F4C5CB" w14:textId="77777777" w:rsidR="00E1484F" w:rsidRPr="00761932" w:rsidRDefault="00E1484F" w:rsidP="00761932">
            <w:pPr>
              <w:rPr>
                <w:rFonts w:ascii="Santander Text" w:hAnsi="Santander Text" w:cs="Arial"/>
                <w:color w:val="000000" w:themeColor="text1"/>
              </w:rPr>
            </w:pPr>
            <w:r w:rsidRPr="00761932">
              <w:rPr>
                <w:rFonts w:ascii="Santander Text" w:hAnsi="Santander Text" w:cs="Arial"/>
                <w:color w:val="000000" w:themeColor="text1"/>
              </w:rPr>
              <w:t>You can ask us for a free copy of the personal data we hold about you and information about how we process it.</w:t>
            </w:r>
          </w:p>
        </w:tc>
      </w:tr>
      <w:tr w:rsidR="00134628" w:rsidRPr="00761932" w14:paraId="132DA6A0" w14:textId="77777777" w:rsidTr="001506EE">
        <w:tc>
          <w:tcPr>
            <w:tcW w:w="3382" w:type="dxa"/>
          </w:tcPr>
          <w:p w14:paraId="5E65D96C" w14:textId="77777777" w:rsidR="00E1484F" w:rsidRPr="00761932" w:rsidRDefault="00E1484F" w:rsidP="00761932">
            <w:pPr>
              <w:rPr>
                <w:rFonts w:ascii="Santander Text" w:hAnsi="Santander Text" w:cs="Arial"/>
                <w:b/>
                <w:bCs/>
                <w:color w:val="000000" w:themeColor="text1"/>
              </w:rPr>
            </w:pPr>
            <w:r w:rsidRPr="00761932">
              <w:rPr>
                <w:rFonts w:ascii="Santander Text" w:hAnsi="Santander Text" w:cs="Arial"/>
                <w:b/>
                <w:bCs/>
                <w:color w:val="000000" w:themeColor="text1"/>
              </w:rPr>
              <w:t>Have your data changed</w:t>
            </w:r>
          </w:p>
        </w:tc>
        <w:tc>
          <w:tcPr>
            <w:tcW w:w="5634" w:type="dxa"/>
          </w:tcPr>
          <w:p w14:paraId="0452F78E" w14:textId="77777777" w:rsidR="00E1484F" w:rsidRPr="00761932" w:rsidRDefault="00E1484F" w:rsidP="00761932">
            <w:pPr>
              <w:rPr>
                <w:rFonts w:ascii="Santander Text" w:hAnsi="Santander Text" w:cs="Arial"/>
                <w:color w:val="000000" w:themeColor="text1"/>
              </w:rPr>
            </w:pPr>
            <w:r w:rsidRPr="00761932">
              <w:rPr>
                <w:rFonts w:ascii="Santander Text" w:hAnsi="Santander Text" w:cs="Arial"/>
                <w:color w:val="000000" w:themeColor="text1"/>
              </w:rPr>
              <w:t>If the data we hold about you isn’t correct or complete, you can ask us to correct it or add information so that it’s complete.</w:t>
            </w:r>
          </w:p>
          <w:p w14:paraId="7DEFA49A" w14:textId="77777777" w:rsidR="00E1484F" w:rsidRPr="00761932" w:rsidRDefault="00E1484F" w:rsidP="00761932">
            <w:pPr>
              <w:rPr>
                <w:rFonts w:ascii="Santander Text" w:hAnsi="Santander Text" w:cs="Arial"/>
                <w:color w:val="000000" w:themeColor="text1"/>
              </w:rPr>
            </w:pPr>
          </w:p>
          <w:p w14:paraId="6D8A939D" w14:textId="77777777" w:rsidR="00E1484F" w:rsidRPr="00761932" w:rsidRDefault="00E1484F" w:rsidP="00761932">
            <w:pPr>
              <w:rPr>
                <w:rFonts w:ascii="Santander Text" w:hAnsi="Santander Text" w:cs="Arial"/>
                <w:color w:val="000000" w:themeColor="text1"/>
              </w:rPr>
            </w:pPr>
            <w:r w:rsidRPr="00761932">
              <w:rPr>
                <w:rFonts w:ascii="Santander Text" w:hAnsi="Santander Text" w:cs="Arial"/>
                <w:color w:val="000000" w:themeColor="text1"/>
              </w:rPr>
              <w:t xml:space="preserve">We’ll let you know when we’ve done this. </w:t>
            </w:r>
          </w:p>
          <w:p w14:paraId="784DEEFC" w14:textId="77777777" w:rsidR="00E1484F" w:rsidRPr="00761932" w:rsidRDefault="00E1484F" w:rsidP="00761932">
            <w:pPr>
              <w:rPr>
                <w:rFonts w:ascii="Santander Text" w:hAnsi="Santander Text" w:cs="Arial"/>
                <w:color w:val="000000" w:themeColor="text1"/>
              </w:rPr>
            </w:pPr>
          </w:p>
          <w:p w14:paraId="60D62A9D" w14:textId="77777777" w:rsidR="00E1484F" w:rsidRPr="00761932" w:rsidRDefault="00E1484F" w:rsidP="00761932">
            <w:pPr>
              <w:rPr>
                <w:rFonts w:ascii="Santander Text" w:hAnsi="Santander Text" w:cs="Arial"/>
                <w:color w:val="000000" w:themeColor="text1"/>
              </w:rPr>
            </w:pPr>
            <w:r w:rsidRPr="00761932">
              <w:rPr>
                <w:rFonts w:ascii="Santander Text" w:hAnsi="Santander Text" w:cs="Arial"/>
                <w:color w:val="000000" w:themeColor="text1"/>
              </w:rPr>
              <w:t>We may refuse your request in some situations – we’ll let you know, and why, if that happens.</w:t>
            </w:r>
          </w:p>
        </w:tc>
      </w:tr>
      <w:tr w:rsidR="00134628" w:rsidRPr="00761932" w14:paraId="3C887806" w14:textId="77777777" w:rsidTr="001506EE">
        <w:tc>
          <w:tcPr>
            <w:tcW w:w="3382" w:type="dxa"/>
          </w:tcPr>
          <w:p w14:paraId="595DF694" w14:textId="77777777" w:rsidR="00E1484F" w:rsidRPr="00761932" w:rsidRDefault="00E1484F" w:rsidP="00761932">
            <w:pPr>
              <w:rPr>
                <w:rFonts w:ascii="Santander Text" w:hAnsi="Santander Text" w:cs="Arial"/>
                <w:b/>
                <w:bCs/>
                <w:color w:val="000000" w:themeColor="text1"/>
              </w:rPr>
            </w:pPr>
            <w:r w:rsidRPr="00761932">
              <w:rPr>
                <w:rFonts w:ascii="Santander Text" w:hAnsi="Santander Text" w:cs="Arial"/>
                <w:b/>
                <w:bCs/>
                <w:color w:val="000000" w:themeColor="text1"/>
              </w:rPr>
              <w:t>Have your data deleted</w:t>
            </w:r>
          </w:p>
          <w:p w14:paraId="04C97D49" w14:textId="77777777" w:rsidR="00E1484F" w:rsidRPr="00761932" w:rsidRDefault="00E1484F" w:rsidP="00761932">
            <w:pPr>
              <w:rPr>
                <w:rFonts w:ascii="Santander Text" w:hAnsi="Santander Text" w:cs="Arial"/>
                <w:color w:val="000000" w:themeColor="text1"/>
              </w:rPr>
            </w:pPr>
            <w:r w:rsidRPr="00761932">
              <w:rPr>
                <w:rFonts w:ascii="Santander Text" w:hAnsi="Santander Text" w:cs="Arial"/>
                <w:b/>
                <w:bCs/>
                <w:color w:val="000000" w:themeColor="text1"/>
              </w:rPr>
              <w:t>(</w:t>
            </w:r>
            <w:r w:rsidRPr="00761932">
              <w:rPr>
                <w:rFonts w:ascii="Santander Text" w:hAnsi="Santander Text" w:cs="Arial"/>
                <w:color w:val="000000" w:themeColor="text1"/>
              </w:rPr>
              <w:t>some people call this the right to be forgotten)</w:t>
            </w:r>
          </w:p>
        </w:tc>
        <w:tc>
          <w:tcPr>
            <w:tcW w:w="5634" w:type="dxa"/>
          </w:tcPr>
          <w:p w14:paraId="40D8141D" w14:textId="7FFAEDD9" w:rsidR="00E1484F" w:rsidRPr="00761932" w:rsidRDefault="00E1484F" w:rsidP="00761932">
            <w:pPr>
              <w:rPr>
                <w:rFonts w:ascii="Santander Text" w:hAnsi="Santander Text" w:cs="Arial"/>
                <w:color w:val="000000" w:themeColor="text1"/>
              </w:rPr>
            </w:pPr>
            <w:r w:rsidRPr="00761932">
              <w:rPr>
                <w:rFonts w:ascii="Santander Text" w:hAnsi="Santander Text" w:cs="Arial"/>
                <w:color w:val="000000" w:themeColor="text1"/>
              </w:rPr>
              <w:t>You can ask us to delete your data</w:t>
            </w:r>
            <w:r w:rsidR="005405E5" w:rsidRPr="00761932">
              <w:rPr>
                <w:rFonts w:ascii="Santander Text" w:hAnsi="Santander Text" w:cs="Arial"/>
                <w:color w:val="000000" w:themeColor="text1"/>
              </w:rPr>
              <w:t>,</w:t>
            </w:r>
            <w:r w:rsidRPr="00761932">
              <w:rPr>
                <w:rFonts w:ascii="Santander Text" w:hAnsi="Santander Text" w:cs="Arial"/>
                <w:color w:val="000000" w:themeColor="text1"/>
              </w:rPr>
              <w:t xml:space="preserve"> but we won’t always do so. For example, we might need to keep it for legal reasons. If we aren’t going to delete your data, we’ll let you know why. </w:t>
            </w:r>
          </w:p>
        </w:tc>
      </w:tr>
      <w:tr w:rsidR="00134628" w:rsidRPr="00761932" w14:paraId="2CA9CBE6" w14:textId="77777777" w:rsidTr="001506EE">
        <w:tc>
          <w:tcPr>
            <w:tcW w:w="3382" w:type="dxa"/>
          </w:tcPr>
          <w:p w14:paraId="5A714FB3" w14:textId="77777777" w:rsidR="00E1484F" w:rsidRPr="00761932" w:rsidRDefault="00E1484F" w:rsidP="00761932">
            <w:pPr>
              <w:rPr>
                <w:rFonts w:ascii="Santander Text" w:hAnsi="Santander Text" w:cs="Arial"/>
                <w:b/>
                <w:bCs/>
                <w:color w:val="000000" w:themeColor="text1"/>
              </w:rPr>
            </w:pPr>
            <w:r w:rsidRPr="00761932">
              <w:rPr>
                <w:rFonts w:ascii="Santander Text" w:hAnsi="Santander Text" w:cs="Arial"/>
                <w:b/>
                <w:bCs/>
                <w:color w:val="000000" w:themeColor="text1"/>
              </w:rPr>
              <w:t>Object to how we use your data</w:t>
            </w:r>
          </w:p>
        </w:tc>
        <w:tc>
          <w:tcPr>
            <w:tcW w:w="5634" w:type="dxa"/>
          </w:tcPr>
          <w:p w14:paraId="480B77D8" w14:textId="77777777" w:rsidR="00E1484F" w:rsidRPr="00761932" w:rsidRDefault="00E1484F" w:rsidP="00761932">
            <w:pPr>
              <w:rPr>
                <w:rFonts w:ascii="Santander Text" w:hAnsi="Santander Text" w:cs="Arial"/>
                <w:color w:val="000000" w:themeColor="text1"/>
              </w:rPr>
            </w:pPr>
            <w:r w:rsidRPr="00761932">
              <w:rPr>
                <w:rFonts w:ascii="Santander Text" w:hAnsi="Santander Text" w:cs="Arial"/>
                <w:color w:val="000000" w:themeColor="text1"/>
              </w:rPr>
              <w:t>You can ask us to stop using your data for certain purposes.</w:t>
            </w:r>
          </w:p>
          <w:p w14:paraId="7B016FEF" w14:textId="77777777" w:rsidR="00E1484F" w:rsidRPr="00761932" w:rsidRDefault="00E1484F" w:rsidP="00761932">
            <w:pPr>
              <w:rPr>
                <w:rFonts w:ascii="Santander Text" w:hAnsi="Santander Text" w:cs="Arial"/>
                <w:color w:val="000000" w:themeColor="text1"/>
              </w:rPr>
            </w:pPr>
          </w:p>
          <w:p w14:paraId="01301532" w14:textId="77777777" w:rsidR="00E1484F" w:rsidRPr="00761932" w:rsidRDefault="00E1484F" w:rsidP="00761932">
            <w:pPr>
              <w:rPr>
                <w:rFonts w:ascii="Santander Text" w:hAnsi="Santander Text" w:cs="Arial"/>
                <w:color w:val="000000" w:themeColor="text1"/>
              </w:rPr>
            </w:pPr>
            <w:r w:rsidRPr="00761932">
              <w:rPr>
                <w:rFonts w:ascii="Santander Text" w:hAnsi="Santander Text" w:cs="Arial"/>
                <w:color w:val="000000" w:themeColor="text1"/>
              </w:rPr>
              <w:t>If we use your data for some things, like direct marketing, we’ll always stop. But, in other situations, we don’t always need to or we may refuse. If that’s the case, we’ll let you know.</w:t>
            </w:r>
          </w:p>
        </w:tc>
      </w:tr>
      <w:tr w:rsidR="00134628" w:rsidRPr="00761932" w14:paraId="03098872" w14:textId="77777777" w:rsidTr="001506EE">
        <w:tc>
          <w:tcPr>
            <w:tcW w:w="3382" w:type="dxa"/>
          </w:tcPr>
          <w:p w14:paraId="08FFFAE5" w14:textId="77777777" w:rsidR="00E1484F" w:rsidRPr="00761932" w:rsidRDefault="00E1484F" w:rsidP="00761932">
            <w:pPr>
              <w:rPr>
                <w:rFonts w:ascii="Santander Text" w:hAnsi="Santander Text" w:cs="Arial"/>
                <w:b/>
                <w:bCs/>
                <w:color w:val="000000" w:themeColor="text1"/>
              </w:rPr>
            </w:pPr>
            <w:r w:rsidRPr="00761932">
              <w:rPr>
                <w:rFonts w:ascii="Santander Text" w:hAnsi="Santander Text" w:cs="Arial"/>
                <w:b/>
                <w:bCs/>
                <w:color w:val="000000" w:themeColor="text1"/>
              </w:rPr>
              <w:t>Restrict how we process your data</w:t>
            </w:r>
          </w:p>
        </w:tc>
        <w:tc>
          <w:tcPr>
            <w:tcW w:w="5634" w:type="dxa"/>
          </w:tcPr>
          <w:p w14:paraId="5F48D4FB" w14:textId="77777777" w:rsidR="00E1484F" w:rsidRPr="00761932" w:rsidRDefault="00E1484F" w:rsidP="00761932">
            <w:pPr>
              <w:rPr>
                <w:rFonts w:ascii="Santander Text" w:hAnsi="Santander Text" w:cs="Arial"/>
                <w:color w:val="000000" w:themeColor="text1"/>
              </w:rPr>
            </w:pPr>
            <w:r w:rsidRPr="00761932">
              <w:rPr>
                <w:rFonts w:ascii="Santander Text" w:hAnsi="Santander Text" w:cs="Arial"/>
                <w:color w:val="000000" w:themeColor="text1"/>
              </w:rPr>
              <w:t xml:space="preserve">You can ask us to limit how we use your data. You may, for example, want us to do this if the data we hold about you is not correct or complete. </w:t>
            </w:r>
          </w:p>
          <w:p w14:paraId="081F82B5" w14:textId="77777777" w:rsidR="00E1484F" w:rsidRPr="00761932" w:rsidRDefault="00E1484F" w:rsidP="00761932">
            <w:pPr>
              <w:rPr>
                <w:rFonts w:ascii="Santander Text" w:hAnsi="Santander Text" w:cs="Arial"/>
                <w:color w:val="000000" w:themeColor="text1"/>
              </w:rPr>
            </w:pPr>
          </w:p>
          <w:p w14:paraId="3BE6098F" w14:textId="77777777" w:rsidR="00E1484F" w:rsidRPr="00761932" w:rsidRDefault="00E1484F" w:rsidP="00761932">
            <w:pPr>
              <w:rPr>
                <w:rFonts w:ascii="Santander Text" w:hAnsi="Santander Text" w:cs="Arial"/>
                <w:color w:val="000000" w:themeColor="text1"/>
              </w:rPr>
            </w:pPr>
            <w:r w:rsidRPr="00761932">
              <w:rPr>
                <w:rFonts w:ascii="Santander Text" w:hAnsi="Santander Text" w:cs="Arial"/>
                <w:color w:val="000000" w:themeColor="text1"/>
              </w:rPr>
              <w:t>We won’t always be able to limit how we use your data. For example, if we need to use it for legal reasons. If we refuse to limit how we use your data, we’ll let you know why.</w:t>
            </w:r>
          </w:p>
        </w:tc>
      </w:tr>
      <w:tr w:rsidR="00134628" w:rsidRPr="00761932" w14:paraId="64073281" w14:textId="77777777" w:rsidTr="001506EE">
        <w:tc>
          <w:tcPr>
            <w:tcW w:w="3382" w:type="dxa"/>
          </w:tcPr>
          <w:p w14:paraId="1FC43A8F" w14:textId="35C4C8C2" w:rsidR="00E1484F" w:rsidRPr="00761932" w:rsidRDefault="00E1484F" w:rsidP="00761932">
            <w:pPr>
              <w:rPr>
                <w:rFonts w:ascii="Santander Text" w:hAnsi="Santander Text" w:cs="Arial"/>
                <w:b/>
                <w:bCs/>
                <w:color w:val="000000" w:themeColor="text1"/>
              </w:rPr>
            </w:pPr>
            <w:r w:rsidRPr="00761932">
              <w:rPr>
                <w:rFonts w:ascii="Santander Text" w:hAnsi="Santander Text" w:cs="Arial"/>
                <w:b/>
                <w:bCs/>
                <w:color w:val="000000" w:themeColor="text1"/>
              </w:rPr>
              <w:t>Move, copy or transfer your data</w:t>
            </w:r>
          </w:p>
          <w:p w14:paraId="46073BD2" w14:textId="77777777" w:rsidR="00E1484F" w:rsidRPr="00761932" w:rsidRDefault="00E1484F" w:rsidP="00761932">
            <w:pPr>
              <w:rPr>
                <w:rFonts w:ascii="Santander Text" w:hAnsi="Santander Text" w:cs="Arial"/>
                <w:b/>
                <w:bCs/>
                <w:color w:val="000000" w:themeColor="text1"/>
              </w:rPr>
            </w:pPr>
            <w:r w:rsidRPr="00761932">
              <w:rPr>
                <w:rFonts w:ascii="Santander Text" w:hAnsi="Santander Text" w:cs="Arial"/>
                <w:b/>
                <w:bCs/>
                <w:color w:val="000000" w:themeColor="text1"/>
              </w:rPr>
              <w:t>(“data portability”)</w:t>
            </w:r>
          </w:p>
        </w:tc>
        <w:tc>
          <w:tcPr>
            <w:tcW w:w="5634" w:type="dxa"/>
          </w:tcPr>
          <w:p w14:paraId="1E8EB6CA" w14:textId="77777777" w:rsidR="00E1484F" w:rsidRPr="00761932" w:rsidRDefault="00E1484F" w:rsidP="00761932">
            <w:pPr>
              <w:rPr>
                <w:rFonts w:ascii="Santander Text" w:hAnsi="Santander Text" w:cs="Arial"/>
                <w:color w:val="000000" w:themeColor="text1"/>
              </w:rPr>
            </w:pPr>
            <w:r w:rsidRPr="00761932">
              <w:rPr>
                <w:rFonts w:ascii="Santander Text" w:hAnsi="Santander Text" w:cs="Arial"/>
                <w:color w:val="000000" w:themeColor="text1"/>
              </w:rPr>
              <w:t>You can ask us for a copy of your personal data in a format that allows you to move it somewhere else. You can also ask us to send it to someone else.</w:t>
            </w:r>
          </w:p>
        </w:tc>
      </w:tr>
      <w:tr w:rsidR="00FA787B" w:rsidRPr="00761932" w14:paraId="3C8028B8" w14:textId="77777777" w:rsidTr="001506EE">
        <w:tc>
          <w:tcPr>
            <w:tcW w:w="3382" w:type="dxa"/>
          </w:tcPr>
          <w:p w14:paraId="032977E0" w14:textId="77777777" w:rsidR="00E1484F" w:rsidRPr="00761932" w:rsidRDefault="00E1484F" w:rsidP="00761932">
            <w:pPr>
              <w:rPr>
                <w:rFonts w:ascii="Santander Text" w:hAnsi="Santander Text" w:cs="Arial"/>
                <w:b/>
                <w:bCs/>
                <w:color w:val="000000" w:themeColor="text1"/>
              </w:rPr>
            </w:pPr>
            <w:r w:rsidRPr="00761932">
              <w:rPr>
                <w:rFonts w:ascii="Santander Text" w:hAnsi="Santander Text" w:cs="Arial"/>
                <w:b/>
                <w:bCs/>
                <w:color w:val="000000" w:themeColor="text1"/>
              </w:rPr>
              <w:t xml:space="preserve">Challenge an automated decision </w:t>
            </w:r>
          </w:p>
        </w:tc>
        <w:tc>
          <w:tcPr>
            <w:tcW w:w="5634" w:type="dxa"/>
          </w:tcPr>
          <w:p w14:paraId="68E88D43" w14:textId="77777777" w:rsidR="00E1484F" w:rsidRPr="00761932" w:rsidRDefault="00E1484F" w:rsidP="00761932">
            <w:pPr>
              <w:rPr>
                <w:rFonts w:ascii="Santander Text" w:hAnsi="Santander Text" w:cs="Arial"/>
                <w:color w:val="000000" w:themeColor="text1"/>
              </w:rPr>
            </w:pPr>
            <w:r w:rsidRPr="00761932">
              <w:rPr>
                <w:rFonts w:ascii="Santander Text" w:hAnsi="Santander Text" w:cs="Arial"/>
                <w:color w:val="000000" w:themeColor="text1"/>
              </w:rPr>
              <w:t>If we make an automated decision, you can ask for information about how we make the decision and ask for an individual to make it instead.</w:t>
            </w:r>
          </w:p>
        </w:tc>
      </w:tr>
      <w:tr w:rsidR="001506EE" w:rsidRPr="00761932" w14:paraId="7AEF3954" w14:textId="77777777" w:rsidTr="001506EE">
        <w:tc>
          <w:tcPr>
            <w:tcW w:w="3382" w:type="dxa"/>
          </w:tcPr>
          <w:p w14:paraId="5BC005E3" w14:textId="14A0B627" w:rsidR="001506EE" w:rsidRPr="00761932" w:rsidRDefault="001506EE" w:rsidP="00761932">
            <w:pPr>
              <w:rPr>
                <w:rFonts w:ascii="Santander Text" w:hAnsi="Santander Text" w:cs="Arial"/>
                <w:b/>
                <w:bCs/>
                <w:color w:val="000000" w:themeColor="text1"/>
              </w:rPr>
            </w:pPr>
            <w:r w:rsidRPr="00761932">
              <w:rPr>
                <w:rFonts w:ascii="Santander Text" w:hAnsi="Santander Text"/>
                <w:b/>
                <w:bCs/>
                <w:color w:val="000000" w:themeColor="text1"/>
              </w:rPr>
              <w:t>Withdraw Your Consent</w:t>
            </w:r>
          </w:p>
        </w:tc>
        <w:tc>
          <w:tcPr>
            <w:tcW w:w="5634" w:type="dxa"/>
          </w:tcPr>
          <w:p w14:paraId="70AEBF56" w14:textId="7478AC0A" w:rsidR="001506EE" w:rsidRPr="00761932" w:rsidRDefault="001506EE" w:rsidP="00761932">
            <w:pPr>
              <w:rPr>
                <w:rFonts w:ascii="Santander Text" w:hAnsi="Santander Text" w:cs="Arial"/>
                <w:color w:val="000000" w:themeColor="text1"/>
              </w:rPr>
            </w:pPr>
            <w:r w:rsidRPr="00761932">
              <w:rPr>
                <w:rFonts w:ascii="Santander Text" w:hAnsi="Santander Text" w:cs="Arial"/>
                <w:color w:val="000000" w:themeColor="text1"/>
              </w:rPr>
              <w:t>Where you have provided consent to the processing of your data you have the right to withdraw your consent.</w:t>
            </w:r>
          </w:p>
        </w:tc>
      </w:tr>
    </w:tbl>
    <w:p w14:paraId="1BA70279" w14:textId="77777777" w:rsidR="00E1484F" w:rsidRPr="00761932" w:rsidRDefault="00E1484F" w:rsidP="00761932">
      <w:pPr>
        <w:spacing w:after="0"/>
        <w:rPr>
          <w:rFonts w:ascii="Santander Text" w:hAnsi="Santander Text" w:cs="Arial"/>
          <w:color w:val="000000" w:themeColor="text1"/>
          <w:sz w:val="20"/>
          <w:szCs w:val="20"/>
        </w:rPr>
      </w:pPr>
    </w:p>
    <w:p w14:paraId="7520289C" w14:textId="77777777" w:rsidR="00761932" w:rsidRPr="00761932" w:rsidRDefault="00761932" w:rsidP="00761932">
      <w:pPr>
        <w:spacing w:after="0"/>
        <w:rPr>
          <w:rFonts w:ascii="Santander Text" w:hAnsi="Santander Text" w:cs="Arial"/>
          <w:color w:val="000000" w:themeColor="text1"/>
          <w:sz w:val="20"/>
          <w:szCs w:val="20"/>
        </w:rPr>
      </w:pPr>
    </w:p>
    <w:p w14:paraId="346B3DA0" w14:textId="77777777" w:rsidR="00BD0CE0" w:rsidRPr="00761932" w:rsidRDefault="00BD0CE0" w:rsidP="00761932">
      <w:pPr>
        <w:spacing w:after="0" w:line="240" w:lineRule="auto"/>
        <w:jc w:val="both"/>
        <w:rPr>
          <w:rFonts w:ascii="Santander Text" w:hAnsi="Santander Text" w:cs="Arial"/>
          <w:color w:val="000000" w:themeColor="text1"/>
          <w:sz w:val="20"/>
          <w:szCs w:val="20"/>
        </w:rPr>
      </w:pPr>
      <w:r w:rsidRPr="00761932">
        <w:rPr>
          <w:rFonts w:ascii="Santander Text" w:hAnsi="Santander Text" w:cs="Arial"/>
          <w:color w:val="000000" w:themeColor="text1"/>
          <w:sz w:val="20"/>
          <w:szCs w:val="20"/>
        </w:rPr>
        <w:t>We may update the data protection statement from time to time. When we change the data protection statement in a material way, a notice will be displayed on our website along with the updated data protection statement.</w:t>
      </w:r>
    </w:p>
    <w:p w14:paraId="112801FD" w14:textId="77777777" w:rsidR="00BD0CE0" w:rsidRPr="00761932" w:rsidRDefault="00BD0CE0" w:rsidP="00761932">
      <w:pPr>
        <w:spacing w:after="0" w:line="240" w:lineRule="auto"/>
        <w:jc w:val="both"/>
        <w:rPr>
          <w:rFonts w:ascii="Santander Text" w:hAnsi="Santander Text" w:cs="Arial"/>
          <w:color w:val="00B050"/>
          <w:sz w:val="20"/>
          <w:szCs w:val="20"/>
        </w:rPr>
      </w:pPr>
    </w:p>
    <w:p w14:paraId="46E0F8BD" w14:textId="486A9F65" w:rsidR="00BD0CE0" w:rsidRPr="00742735" w:rsidRDefault="00BD0CE0" w:rsidP="00761932">
      <w:pPr>
        <w:spacing w:after="0"/>
        <w:jc w:val="both"/>
        <w:rPr>
          <w:rFonts w:ascii="Santander Text" w:hAnsi="Santander Text"/>
          <w:sz w:val="20"/>
          <w:szCs w:val="20"/>
        </w:rPr>
      </w:pPr>
      <w:r w:rsidRPr="00742735">
        <w:rPr>
          <w:rFonts w:ascii="Santander Text" w:hAnsi="Santander Text" w:cs="Arial"/>
          <w:color w:val="000000" w:themeColor="text1"/>
          <w:sz w:val="20"/>
          <w:szCs w:val="20"/>
        </w:rPr>
        <w:t>More information on your data subject rights, how to exercise these rights and all other information contained within this data protection statement, can be found in the ‘</w:t>
      </w:r>
      <w:r w:rsidRPr="00742735">
        <w:rPr>
          <w:rFonts w:ascii="Santander Text" w:hAnsi="Santander Text" w:cs="Arial"/>
          <w:b/>
          <w:bCs/>
          <w:color w:val="000000" w:themeColor="text1"/>
          <w:sz w:val="20"/>
          <w:szCs w:val="20"/>
        </w:rPr>
        <w:t>Using my information</w:t>
      </w:r>
      <w:r w:rsidRPr="00742735">
        <w:rPr>
          <w:rFonts w:ascii="Santander Text" w:hAnsi="Santander Text" w:cs="Arial"/>
          <w:color w:val="000000" w:themeColor="text1"/>
          <w:sz w:val="20"/>
          <w:szCs w:val="20"/>
        </w:rPr>
        <w:t xml:space="preserve">’ booklet available at </w:t>
      </w:r>
      <w:r w:rsidR="00F35B92" w:rsidRPr="00742735">
        <w:rPr>
          <w:rFonts w:ascii="Santander Text" w:hAnsi="Santander Text" w:cs="Arial"/>
          <w:b/>
          <w:bCs/>
          <w:color w:val="FF0000"/>
          <w:sz w:val="20"/>
          <w:szCs w:val="20"/>
        </w:rPr>
        <w:t xml:space="preserve"> </w:t>
      </w:r>
      <w:bookmarkStart w:id="5" w:name="_Hlk187844927"/>
      <w:r w:rsidR="00E63495" w:rsidRPr="00742735">
        <w:fldChar w:fldCharType="begin"/>
      </w:r>
      <w:r w:rsidR="00E63495" w:rsidRPr="00742735">
        <w:rPr>
          <w:rFonts w:ascii="Santander Text" w:hAnsi="Santander Text"/>
          <w:sz w:val="20"/>
          <w:szCs w:val="20"/>
        </w:rPr>
        <w:instrText>HYPERLINK "https://www.polestar-financial.com/your-data/"</w:instrText>
      </w:r>
      <w:r w:rsidR="00E63495" w:rsidRPr="00742735">
        <w:fldChar w:fldCharType="separate"/>
      </w:r>
      <w:r w:rsidR="00E63495" w:rsidRPr="00742735">
        <w:rPr>
          <w:rStyle w:val="Hyperlink"/>
          <w:rFonts w:ascii="Santander Text" w:hAnsi="Santander Text"/>
          <w:sz w:val="20"/>
          <w:szCs w:val="20"/>
        </w:rPr>
        <w:t>https://www.polestar-financial.com/your-data/</w:t>
      </w:r>
      <w:r w:rsidR="00E63495" w:rsidRPr="00742735">
        <w:rPr>
          <w:rStyle w:val="Hyperlink"/>
          <w:rFonts w:ascii="Santander Text" w:hAnsi="Santander Text"/>
          <w:sz w:val="20"/>
          <w:szCs w:val="20"/>
        </w:rPr>
        <w:fldChar w:fldCharType="end"/>
      </w:r>
      <w:bookmarkEnd w:id="5"/>
      <w:r w:rsidR="00F35B92" w:rsidRPr="00742735">
        <w:rPr>
          <w:rFonts w:ascii="Santander Text" w:hAnsi="Santander Text" w:cs="Arial"/>
          <w:b/>
          <w:bCs/>
          <w:color w:val="000000" w:themeColor="text1"/>
          <w:sz w:val="20"/>
          <w:szCs w:val="20"/>
        </w:rPr>
        <w:t xml:space="preserve">. </w:t>
      </w:r>
      <w:r w:rsidR="00134628" w:rsidRPr="00742735">
        <w:rPr>
          <w:rFonts w:ascii="Santander Text" w:hAnsi="Santander Text" w:cs="Arial"/>
          <w:color w:val="000000" w:themeColor="text1"/>
          <w:sz w:val="20"/>
          <w:szCs w:val="20"/>
        </w:rPr>
        <w:t>Alternatively,</w:t>
      </w:r>
      <w:r w:rsidRPr="00742735">
        <w:rPr>
          <w:rFonts w:ascii="Santander Text" w:hAnsi="Santander Text" w:cs="Arial"/>
          <w:color w:val="000000" w:themeColor="text1"/>
          <w:sz w:val="20"/>
          <w:szCs w:val="20"/>
        </w:rPr>
        <w:t xml:space="preserve"> you can request a copy via email from </w:t>
      </w:r>
      <w:bookmarkStart w:id="6" w:name="_Hlk187845143"/>
      <w:r w:rsidR="00E63495" w:rsidRPr="00742735">
        <w:fldChar w:fldCharType="begin"/>
      </w:r>
      <w:r w:rsidR="00E63495" w:rsidRPr="00742735">
        <w:rPr>
          <w:rFonts w:ascii="Santander Text" w:hAnsi="Santander Text"/>
          <w:sz w:val="20"/>
          <w:szCs w:val="20"/>
        </w:rPr>
        <w:instrText>HYPERLINK "mailto:customerservices@polestar-finance.co.uk"</w:instrText>
      </w:r>
      <w:r w:rsidR="00E63495" w:rsidRPr="00742735">
        <w:fldChar w:fldCharType="separate"/>
      </w:r>
      <w:r w:rsidR="00E63495" w:rsidRPr="00742735">
        <w:rPr>
          <w:rStyle w:val="Hyperlink"/>
          <w:rFonts w:ascii="Santander Text" w:hAnsi="Santander Text"/>
          <w:sz w:val="20"/>
          <w:szCs w:val="20"/>
        </w:rPr>
        <w:t>customerservices@polestar-finance.co.uk</w:t>
      </w:r>
      <w:r w:rsidR="00E63495" w:rsidRPr="00742735">
        <w:rPr>
          <w:rStyle w:val="Hyperlink"/>
          <w:rFonts w:ascii="Santander Text" w:hAnsi="Santander Text"/>
          <w:sz w:val="20"/>
          <w:szCs w:val="20"/>
        </w:rPr>
        <w:fldChar w:fldCharType="end"/>
      </w:r>
      <w:bookmarkEnd w:id="6"/>
      <w:r w:rsidR="0076327D" w:rsidRPr="00742735">
        <w:rPr>
          <w:rFonts w:ascii="Santander Text" w:hAnsi="Santander Text" w:cs="Arial"/>
          <w:b/>
          <w:bCs/>
          <w:color w:val="000000" w:themeColor="text1"/>
          <w:sz w:val="20"/>
          <w:szCs w:val="20"/>
        </w:rPr>
        <w:t xml:space="preserve"> </w:t>
      </w:r>
      <w:r w:rsidRPr="00742735">
        <w:rPr>
          <w:rFonts w:ascii="Santander Text" w:hAnsi="Santander Text" w:cs="Arial"/>
          <w:sz w:val="20"/>
          <w:szCs w:val="20"/>
        </w:rPr>
        <w:t>or</w:t>
      </w:r>
      <w:r w:rsidRPr="00742735">
        <w:rPr>
          <w:rFonts w:ascii="Santander Text" w:hAnsi="Santander Text" w:cs="Arial"/>
          <w:color w:val="FF0000"/>
          <w:sz w:val="20"/>
          <w:szCs w:val="20"/>
        </w:rPr>
        <w:t xml:space="preserve"> </w:t>
      </w:r>
      <w:r w:rsidRPr="00742735">
        <w:rPr>
          <w:rFonts w:ascii="Santander Text" w:hAnsi="Santander Text" w:cs="Arial"/>
          <w:color w:val="000000" w:themeColor="text1"/>
          <w:sz w:val="20"/>
          <w:szCs w:val="20"/>
        </w:rPr>
        <w:t>call our customer services team on</w:t>
      </w:r>
      <w:r w:rsidR="00DD6C2E" w:rsidRPr="00742735">
        <w:rPr>
          <w:rFonts w:ascii="Santander Text" w:hAnsi="Santander Text" w:cs="Arial"/>
          <w:color w:val="000000" w:themeColor="text1"/>
          <w:sz w:val="20"/>
          <w:szCs w:val="20"/>
        </w:rPr>
        <w:t xml:space="preserve"> </w:t>
      </w:r>
      <w:bookmarkStart w:id="7" w:name="_Hlk187845095"/>
      <w:r w:rsidR="003E6D42" w:rsidRPr="00742735">
        <w:rPr>
          <w:rFonts w:ascii="Santander Text" w:hAnsi="Santander Text"/>
          <w:sz w:val="20"/>
          <w:szCs w:val="20"/>
        </w:rPr>
        <w:fldChar w:fldCharType="begin"/>
      </w:r>
      <w:r w:rsidR="003E6D42" w:rsidRPr="00742735">
        <w:rPr>
          <w:rFonts w:ascii="Santander Text" w:hAnsi="Santander Text"/>
          <w:sz w:val="20"/>
          <w:szCs w:val="20"/>
        </w:rPr>
        <w:instrText>HYPERLINK "tel:03306781548"</w:instrText>
      </w:r>
      <w:r w:rsidR="003E6D42" w:rsidRPr="00742735">
        <w:rPr>
          <w:rFonts w:ascii="Santander Text" w:hAnsi="Santander Text"/>
          <w:sz w:val="20"/>
          <w:szCs w:val="20"/>
        </w:rPr>
      </w:r>
      <w:r w:rsidR="003E6D42" w:rsidRPr="00742735">
        <w:rPr>
          <w:rFonts w:ascii="Santander Text" w:hAnsi="Santander Text"/>
          <w:sz w:val="20"/>
          <w:szCs w:val="20"/>
        </w:rPr>
        <w:fldChar w:fldCharType="separate"/>
      </w:r>
      <w:r w:rsidR="00E63495" w:rsidRPr="00742735">
        <w:rPr>
          <w:rStyle w:val="Hyperlink"/>
          <w:rFonts w:ascii="Santander Text" w:hAnsi="Santander Text"/>
          <w:sz w:val="20"/>
          <w:szCs w:val="20"/>
        </w:rPr>
        <w:t>0330 678 1548</w:t>
      </w:r>
      <w:bookmarkEnd w:id="7"/>
      <w:r w:rsidR="003E6D42" w:rsidRPr="00742735">
        <w:rPr>
          <w:rFonts w:ascii="Santander Text" w:hAnsi="Santander Text"/>
          <w:sz w:val="20"/>
          <w:szCs w:val="20"/>
        </w:rPr>
        <w:fldChar w:fldCharType="end"/>
      </w:r>
      <w:r w:rsidR="00DD4A3D" w:rsidRPr="00742735">
        <w:rPr>
          <w:rFonts w:ascii="Santander Text" w:hAnsi="Santander Text"/>
          <w:sz w:val="20"/>
          <w:szCs w:val="20"/>
        </w:rPr>
        <w:t xml:space="preserve">, or for </w:t>
      </w:r>
      <w:r w:rsidR="00DD4A3D" w:rsidRPr="00D43134">
        <w:rPr>
          <w:rFonts w:ascii="Santander Text" w:hAnsi="Santander Text"/>
          <w:b/>
          <w:bCs/>
          <w:sz w:val="20"/>
          <w:szCs w:val="20"/>
        </w:rPr>
        <w:t xml:space="preserve">Contract Hire </w:t>
      </w:r>
      <w:r w:rsidR="00742735" w:rsidRPr="00742735">
        <w:rPr>
          <w:rFonts w:ascii="Santander Text" w:hAnsi="Santander Text"/>
          <w:color w:val="0563C1"/>
          <w:sz w:val="20"/>
          <w:szCs w:val="20"/>
        </w:rPr>
        <w:t>0800 085 0538</w:t>
      </w:r>
      <w:r w:rsidR="00D84696" w:rsidRPr="00742735">
        <w:rPr>
          <w:rFonts w:ascii="Santander Text" w:hAnsi="Santander Text"/>
          <w:sz w:val="20"/>
          <w:szCs w:val="20"/>
        </w:rPr>
        <w:t>.</w:t>
      </w:r>
    </w:p>
    <w:p w14:paraId="4E45BEB6" w14:textId="77777777" w:rsidR="00F968D3" w:rsidRPr="00761932" w:rsidRDefault="00F968D3" w:rsidP="00761932">
      <w:pPr>
        <w:spacing w:after="0"/>
        <w:rPr>
          <w:rFonts w:ascii="Santander Text" w:hAnsi="Santander Text"/>
          <w:sz w:val="20"/>
          <w:szCs w:val="20"/>
        </w:rPr>
      </w:pPr>
    </w:p>
    <w:p w14:paraId="46E3A5DD" w14:textId="77777777" w:rsidR="00E1484F" w:rsidRPr="00761932" w:rsidRDefault="00E1484F" w:rsidP="00761932">
      <w:pPr>
        <w:spacing w:after="0"/>
        <w:jc w:val="both"/>
        <w:rPr>
          <w:rFonts w:ascii="Santander Text" w:hAnsi="Santander Text" w:cs="Arial"/>
          <w:b/>
          <w:bCs/>
          <w:color w:val="000000" w:themeColor="text1"/>
          <w:sz w:val="20"/>
          <w:szCs w:val="20"/>
        </w:rPr>
      </w:pPr>
      <w:r w:rsidRPr="00761932">
        <w:rPr>
          <w:rFonts w:ascii="Santander Text" w:hAnsi="Santander Text" w:cs="Arial"/>
          <w:b/>
          <w:bCs/>
          <w:color w:val="000000" w:themeColor="text1"/>
          <w:sz w:val="20"/>
          <w:szCs w:val="20"/>
        </w:rPr>
        <w:lastRenderedPageBreak/>
        <w:t xml:space="preserve">If you’re not happy with how we use your data </w:t>
      </w:r>
    </w:p>
    <w:p w14:paraId="6B94218E" w14:textId="77777777" w:rsidR="00761932" w:rsidRPr="00761932" w:rsidRDefault="00761932" w:rsidP="00761932">
      <w:pPr>
        <w:spacing w:after="0"/>
        <w:jc w:val="both"/>
        <w:rPr>
          <w:rFonts w:ascii="Santander Text" w:hAnsi="Santander Text" w:cs="Arial"/>
          <w:b/>
          <w:bCs/>
          <w:color w:val="000000" w:themeColor="text1"/>
          <w:sz w:val="20"/>
          <w:szCs w:val="20"/>
        </w:rPr>
      </w:pPr>
    </w:p>
    <w:p w14:paraId="7E8DC1A9" w14:textId="0CC8850A" w:rsidR="001506EE" w:rsidRPr="00761932" w:rsidRDefault="00BD0CE0" w:rsidP="00761932">
      <w:pPr>
        <w:spacing w:after="0"/>
        <w:jc w:val="both"/>
        <w:rPr>
          <w:rFonts w:ascii="Santander Text" w:hAnsi="Santander Text" w:cs="Tahoma"/>
          <w:bCs/>
          <w:sz w:val="20"/>
          <w:szCs w:val="20"/>
        </w:rPr>
      </w:pPr>
      <w:r w:rsidRPr="00761932">
        <w:rPr>
          <w:rFonts w:ascii="Santander Text" w:hAnsi="Santander Text" w:cs="Arial"/>
          <w:color w:val="000000" w:themeColor="text1"/>
          <w:sz w:val="20"/>
          <w:szCs w:val="20"/>
        </w:rPr>
        <w:t>We encourage you to contact us before making any complaint and we will seek to resolve any issues or concerns you may have. You can also contact our DPO with any data protection concerns. You have the right to complain to the Information Commissioner’</w:t>
      </w:r>
      <w:r w:rsidRPr="00AE26A9">
        <w:rPr>
          <w:rFonts w:ascii="Santander Text" w:hAnsi="Santander Text" w:cs="Arial"/>
          <w:color w:val="000000" w:themeColor="text1"/>
          <w:sz w:val="20"/>
          <w:szCs w:val="20"/>
        </w:rPr>
        <w:t>s Office where your data has or is being used in a way that you believe does not comply with data protection laws.</w:t>
      </w:r>
      <w:r w:rsidRPr="00AE26A9" w:rsidDel="00C24E85">
        <w:rPr>
          <w:rStyle w:val="CommentReference"/>
          <w:rFonts w:ascii="Santander Text" w:hAnsi="Santander Text" w:cs="Arial"/>
          <w:color w:val="000000" w:themeColor="text1"/>
          <w:sz w:val="20"/>
          <w:szCs w:val="20"/>
        </w:rPr>
        <w:t xml:space="preserve"> </w:t>
      </w:r>
      <w:r w:rsidR="001506EE" w:rsidRPr="00AE26A9">
        <w:rPr>
          <w:rFonts w:ascii="Santander Text" w:hAnsi="Santander Text" w:cs="Tahoma"/>
          <w:bCs/>
          <w:sz w:val="20"/>
          <w:szCs w:val="20"/>
        </w:rPr>
        <w:t xml:space="preserve">You may contact the ICO and find out more information from the ICO website </w:t>
      </w:r>
      <w:hyperlink r:id="rId12" w:history="1">
        <w:r w:rsidR="001506EE" w:rsidRPr="00A449EA">
          <w:rPr>
            <w:rStyle w:val="Hyperlink"/>
            <w:rFonts w:ascii="Santander Text" w:hAnsi="Santander Text" w:cs="Tahoma"/>
            <w:bCs/>
            <w:sz w:val="20"/>
            <w:szCs w:val="20"/>
          </w:rPr>
          <w:t>ico.org.uk</w:t>
        </w:r>
      </w:hyperlink>
      <w:r w:rsidR="001506EE" w:rsidRPr="00AE26A9">
        <w:rPr>
          <w:rFonts w:ascii="Santander Text" w:hAnsi="Santander Text" w:cs="Tahoma"/>
          <w:bCs/>
          <w:sz w:val="20"/>
          <w:szCs w:val="20"/>
        </w:rPr>
        <w:t>.</w:t>
      </w:r>
    </w:p>
    <w:p w14:paraId="7CAEEF56" w14:textId="77777777" w:rsidR="00761932" w:rsidRDefault="00761932" w:rsidP="00761932">
      <w:pPr>
        <w:spacing w:after="0"/>
        <w:jc w:val="both"/>
        <w:rPr>
          <w:rFonts w:ascii="Santander Text" w:hAnsi="Santander Text" w:cs="Tahoma"/>
          <w:bCs/>
          <w:sz w:val="20"/>
          <w:szCs w:val="20"/>
        </w:rPr>
      </w:pPr>
    </w:p>
    <w:p w14:paraId="5752514E" w14:textId="77777777" w:rsidR="00020C8B" w:rsidRPr="00761932" w:rsidRDefault="00020C8B" w:rsidP="00761932">
      <w:pPr>
        <w:spacing w:after="0"/>
        <w:jc w:val="both"/>
        <w:rPr>
          <w:rFonts w:ascii="Santander Text" w:hAnsi="Santander Text" w:cs="Tahoma"/>
          <w:bCs/>
          <w:sz w:val="20"/>
          <w:szCs w:val="20"/>
        </w:rPr>
      </w:pPr>
    </w:p>
    <w:p w14:paraId="686D57FB" w14:textId="77777777" w:rsidR="00E1484F" w:rsidRPr="00761932" w:rsidRDefault="00E1484F" w:rsidP="00761932">
      <w:pPr>
        <w:spacing w:after="0"/>
        <w:jc w:val="both"/>
        <w:rPr>
          <w:rFonts w:ascii="Santander Text" w:hAnsi="Santander Text" w:cs="Arial"/>
          <w:b/>
          <w:bCs/>
          <w:color w:val="000000" w:themeColor="text1"/>
          <w:sz w:val="20"/>
          <w:szCs w:val="20"/>
        </w:rPr>
      </w:pPr>
      <w:r w:rsidRPr="00761932">
        <w:rPr>
          <w:rFonts w:ascii="Santander Text" w:hAnsi="Santander Text" w:cs="Arial"/>
          <w:b/>
          <w:bCs/>
          <w:color w:val="000000" w:themeColor="text1"/>
          <w:sz w:val="20"/>
          <w:szCs w:val="20"/>
        </w:rPr>
        <w:t xml:space="preserve">*Group companies </w:t>
      </w:r>
    </w:p>
    <w:p w14:paraId="42BF6FDB" w14:textId="77777777" w:rsidR="007434BC" w:rsidRDefault="007434BC" w:rsidP="00761932">
      <w:pPr>
        <w:spacing w:after="0"/>
        <w:rPr>
          <w:rFonts w:ascii="Santander Text" w:hAnsi="Santander Text"/>
          <w:sz w:val="16"/>
          <w:szCs w:val="16"/>
        </w:rPr>
      </w:pPr>
      <w:bookmarkStart w:id="8" w:name="Endnote"/>
      <w:r w:rsidRPr="00761932">
        <w:rPr>
          <w:rFonts w:ascii="Santander Text" w:hAnsi="Santander Text"/>
          <w:sz w:val="16"/>
          <w:szCs w:val="16"/>
        </w:rPr>
        <w:t xml:space="preserve">The Santander group of companies includes but is not limited to Banco Santander S.A.; </w:t>
      </w:r>
      <w:r w:rsidRPr="00761932">
        <w:rPr>
          <w:rFonts w:ascii="Santander Text" w:hAnsi="Santander Text"/>
          <w:sz w:val="16"/>
          <w:szCs w:val="16"/>
          <w:lang w:val="es-ES"/>
        </w:rPr>
        <w:t>Santander Consumer Finance S.A</w:t>
      </w:r>
      <w:r w:rsidRPr="00761932">
        <w:rPr>
          <w:rFonts w:ascii="Santander Text" w:hAnsi="Santander Text"/>
          <w:sz w:val="16"/>
          <w:szCs w:val="16"/>
        </w:rPr>
        <w:t>., Santander UK Group Holdings plc; Santander UK plc, Santander Consumer (UK) plc trading as Santander Consumer Finance; Santander Insurance Services UK Ltd.</w:t>
      </w:r>
    </w:p>
    <w:p w14:paraId="4B57EBFE" w14:textId="77777777" w:rsidR="00761932" w:rsidRPr="00761932" w:rsidRDefault="00761932" w:rsidP="00761932">
      <w:pPr>
        <w:spacing w:after="0"/>
        <w:rPr>
          <w:rFonts w:ascii="Santander Text" w:hAnsi="Santander Text"/>
          <w:sz w:val="16"/>
          <w:szCs w:val="16"/>
        </w:rPr>
      </w:pPr>
    </w:p>
    <w:p w14:paraId="3116D35A" w14:textId="67E13BEF" w:rsidR="009861D9" w:rsidRPr="00AD298E" w:rsidRDefault="007434BC" w:rsidP="00761932">
      <w:pPr>
        <w:spacing w:after="0"/>
        <w:rPr>
          <w:rFonts w:ascii="Santander Text" w:hAnsi="Santander Text"/>
          <w:color w:val="0070C0"/>
          <w:sz w:val="20"/>
          <w:szCs w:val="20"/>
        </w:rPr>
      </w:pPr>
      <w:r w:rsidRPr="00761932">
        <w:rPr>
          <w:rFonts w:ascii="Santander Text" w:hAnsi="Santander Text" w:cs="Arial"/>
          <w:color w:val="000000" w:themeColor="text1"/>
          <w:sz w:val="16"/>
          <w:szCs w:val="16"/>
        </w:rPr>
        <w:t>The Volvo group of companies, which includes but is not limited to Volvo Car Corporation, Volvo Car UK Limited and any parent companies or subsidiaries.</w:t>
      </w:r>
      <w:bookmarkEnd w:id="8"/>
    </w:p>
    <w:sectPr w:rsidR="009861D9" w:rsidRPr="00AD298E" w:rsidSect="00801381">
      <w:headerReference w:type="default" r:id="rId13"/>
      <w:footerReference w:type="default" r:id="rId14"/>
      <w:headerReference w:type="first" r:id="rId15"/>
      <w:footerReference w:type="first" r:id="rId16"/>
      <w:pgSz w:w="11906" w:h="16838"/>
      <w:pgMar w:top="1440" w:right="1440" w:bottom="1440" w:left="1440" w:header="141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A6CB7" w14:textId="77777777" w:rsidR="008C3A22" w:rsidRDefault="008C3A22" w:rsidP="00BD0CE0">
      <w:pPr>
        <w:spacing w:after="0" w:line="240" w:lineRule="auto"/>
      </w:pPr>
      <w:r>
        <w:separator/>
      </w:r>
    </w:p>
  </w:endnote>
  <w:endnote w:type="continuationSeparator" w:id="0">
    <w:p w14:paraId="1CC7C38C" w14:textId="77777777" w:rsidR="008C3A22" w:rsidRDefault="008C3A22" w:rsidP="00BD0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bbey">
    <w:panose1 w:val="020B05030000000000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antander Text">
    <w:panose1 w:val="020B0504020201020104"/>
    <w:charset w:val="00"/>
    <w:family w:val="swiss"/>
    <w:pitch w:val="variable"/>
    <w:sig w:usb0="A000006F" w:usb1="00000023" w:usb2="00000000" w:usb3="00000000" w:csb0="00000093"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HyundaiSans Text KR OTF">
    <w:panose1 w:val="00000000000000000000"/>
    <w:charset w:val="81"/>
    <w:family w:val="swiss"/>
    <w:notTrueType/>
    <w:pitch w:val="variable"/>
    <w:sig w:usb0="00000000" w:usb1="29D72C10" w:usb2="00000010" w:usb3="00000000" w:csb0="0028000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antander Text" w:hAnsi="Santander Text"/>
        <w:sz w:val="18"/>
        <w:szCs w:val="18"/>
      </w:rPr>
      <w:id w:val="580805514"/>
      <w:docPartObj>
        <w:docPartGallery w:val="Page Numbers (Bottom of Page)"/>
        <w:docPartUnique/>
      </w:docPartObj>
    </w:sdtPr>
    <w:sdtContent>
      <w:sdt>
        <w:sdtPr>
          <w:rPr>
            <w:rFonts w:ascii="Santander Text" w:hAnsi="Santander Text"/>
            <w:sz w:val="18"/>
            <w:szCs w:val="18"/>
          </w:rPr>
          <w:id w:val="-1769616900"/>
          <w:docPartObj>
            <w:docPartGallery w:val="Page Numbers (Top of Page)"/>
            <w:docPartUnique/>
          </w:docPartObj>
        </w:sdtPr>
        <w:sdtContent>
          <w:sdt>
            <w:sdtPr>
              <w:rPr>
                <w:rFonts w:ascii="Santander Text" w:hAnsi="Santander Text" w:cs="Tahoma"/>
                <w:bCs/>
                <w:noProof/>
                <w:color w:val="808080" w:themeColor="background1" w:themeShade="80"/>
                <w:sz w:val="16"/>
                <w:szCs w:val="16"/>
              </w:rPr>
              <w:id w:val="821315791"/>
              <w:docPartObj>
                <w:docPartGallery w:val="Page Numbers (Top of Page)"/>
                <w:docPartUnique/>
              </w:docPartObj>
            </w:sdtPr>
            <w:sdtContent>
              <w:p w14:paraId="1318FE2B" w14:textId="372AFA0A" w:rsidR="00AC0FE9" w:rsidRPr="00DD08B5" w:rsidRDefault="00AC0FE9" w:rsidP="00AC0FE9">
                <w:pPr>
                  <w:pStyle w:val="Footer"/>
                  <w:rPr>
                    <w:sz w:val="16"/>
                    <w:szCs w:val="16"/>
                  </w:rPr>
                </w:pPr>
                <w:r>
                  <w:rPr>
                    <w:sz w:val="16"/>
                    <w:szCs w:val="16"/>
                  </w:rPr>
                  <w:t>ATPPOLESTAR2</w:t>
                </w:r>
                <w:r w:rsidR="005D37DC">
                  <w:rPr>
                    <w:sz w:val="16"/>
                    <w:szCs w:val="16"/>
                  </w:rPr>
                  <w:t>6</w:t>
                </w:r>
                <w:r>
                  <w:rPr>
                    <w:sz w:val="16"/>
                    <w:szCs w:val="16"/>
                  </w:rPr>
                  <w:t>.01</w:t>
                </w:r>
                <w:r w:rsidRPr="00DB1578">
                  <w:rPr>
                    <w:sz w:val="16"/>
                    <w:szCs w:val="16"/>
                  </w:rPr>
                  <w:ptab w:relativeTo="margin" w:alignment="center" w:leader="none"/>
                </w:r>
                <w:r w:rsidRPr="00472FCE">
                  <w:rPr>
                    <w:b/>
                    <w:bCs/>
                    <w:sz w:val="16"/>
                    <w:szCs w:val="16"/>
                  </w:rPr>
                  <w:t xml:space="preserve"> </w:t>
                </w:r>
                <w:r w:rsidR="00263EF8" w:rsidRPr="00263EF8">
                  <w:rPr>
                    <w:b/>
                    <w:bCs/>
                    <w:sz w:val="16"/>
                    <w:szCs w:val="16"/>
                  </w:rPr>
                  <w:fldChar w:fldCharType="begin"/>
                </w:r>
                <w:r w:rsidR="00263EF8" w:rsidRPr="00263EF8">
                  <w:rPr>
                    <w:b/>
                    <w:bCs/>
                    <w:sz w:val="16"/>
                    <w:szCs w:val="16"/>
                  </w:rPr>
                  <w:instrText xml:space="preserve"> DATE  \@ "MMM-yy"  \* MERGEFORMAT </w:instrText>
                </w:r>
                <w:r w:rsidR="00263EF8" w:rsidRPr="00263EF8">
                  <w:rPr>
                    <w:b/>
                    <w:bCs/>
                    <w:sz w:val="16"/>
                    <w:szCs w:val="16"/>
                  </w:rPr>
                  <w:fldChar w:fldCharType="separate"/>
                </w:r>
                <w:r w:rsidR="00C57FB3">
                  <w:rPr>
                    <w:b/>
                    <w:bCs/>
                    <w:noProof/>
                    <w:sz w:val="16"/>
                    <w:szCs w:val="16"/>
                  </w:rPr>
                  <w:t>Jan-26</w:t>
                </w:r>
                <w:r w:rsidR="00263EF8" w:rsidRPr="00263EF8">
                  <w:rPr>
                    <w:b/>
                    <w:bCs/>
                    <w:sz w:val="16"/>
                    <w:szCs w:val="16"/>
                  </w:rPr>
                  <w:fldChar w:fldCharType="end"/>
                </w:r>
                <w:r>
                  <w:rPr>
                    <w:b/>
                    <w:bCs/>
                    <w:sz w:val="16"/>
                    <w:szCs w:val="16"/>
                  </w:rPr>
                  <w:tab/>
                </w:r>
                <w:r w:rsidRPr="00DB1578">
                  <w:rPr>
                    <w:sz w:val="16"/>
                    <w:szCs w:val="16"/>
                  </w:rPr>
                  <w:t xml:space="preserve">Page </w:t>
                </w:r>
                <w:r w:rsidRPr="00DB1578">
                  <w:rPr>
                    <w:b/>
                    <w:bCs/>
                    <w:sz w:val="16"/>
                    <w:szCs w:val="16"/>
                  </w:rPr>
                  <w:fldChar w:fldCharType="begin"/>
                </w:r>
                <w:r w:rsidRPr="00DB1578">
                  <w:rPr>
                    <w:b/>
                    <w:bCs/>
                    <w:sz w:val="16"/>
                    <w:szCs w:val="16"/>
                  </w:rPr>
                  <w:instrText xml:space="preserve"> PAGE  \* Arabic  \* MERGEFORMAT </w:instrText>
                </w:r>
                <w:r w:rsidRPr="00DB1578">
                  <w:rPr>
                    <w:b/>
                    <w:bCs/>
                    <w:sz w:val="16"/>
                    <w:szCs w:val="16"/>
                  </w:rPr>
                  <w:fldChar w:fldCharType="separate"/>
                </w:r>
                <w:r>
                  <w:rPr>
                    <w:b/>
                    <w:bCs/>
                    <w:sz w:val="16"/>
                    <w:szCs w:val="16"/>
                  </w:rPr>
                  <w:t>2</w:t>
                </w:r>
                <w:r w:rsidRPr="00DB1578">
                  <w:rPr>
                    <w:b/>
                    <w:bCs/>
                    <w:sz w:val="16"/>
                    <w:szCs w:val="16"/>
                  </w:rPr>
                  <w:fldChar w:fldCharType="end"/>
                </w:r>
                <w:r w:rsidRPr="00DB1578">
                  <w:rPr>
                    <w:sz w:val="16"/>
                    <w:szCs w:val="16"/>
                  </w:rPr>
                  <w:t xml:space="preserve"> of </w:t>
                </w:r>
                <w:r w:rsidRPr="00DB1578">
                  <w:rPr>
                    <w:b/>
                    <w:bCs/>
                    <w:sz w:val="16"/>
                    <w:szCs w:val="16"/>
                  </w:rPr>
                  <w:fldChar w:fldCharType="begin"/>
                </w:r>
                <w:r w:rsidRPr="00DB1578">
                  <w:rPr>
                    <w:b/>
                    <w:bCs/>
                    <w:sz w:val="16"/>
                    <w:szCs w:val="16"/>
                  </w:rPr>
                  <w:instrText xml:space="preserve"> NUMPAGES  \* Arabic  \* MERGEFORMAT </w:instrText>
                </w:r>
                <w:r w:rsidRPr="00DB1578">
                  <w:rPr>
                    <w:b/>
                    <w:bCs/>
                    <w:sz w:val="16"/>
                    <w:szCs w:val="16"/>
                  </w:rPr>
                  <w:fldChar w:fldCharType="separate"/>
                </w:r>
                <w:r>
                  <w:rPr>
                    <w:b/>
                    <w:bCs/>
                    <w:sz w:val="16"/>
                    <w:szCs w:val="16"/>
                  </w:rPr>
                  <w:t>12</w:t>
                </w:r>
                <w:r w:rsidRPr="00DB1578">
                  <w:rPr>
                    <w:b/>
                    <w:bCs/>
                    <w:sz w:val="16"/>
                    <w:szCs w:val="16"/>
                  </w:rPr>
                  <w:fldChar w:fldCharType="end"/>
                </w:r>
              </w:p>
              <w:p w14:paraId="499AA9FE" w14:textId="1A43F7FC" w:rsidR="004164A5" w:rsidRPr="00AC0FE9" w:rsidRDefault="00000000" w:rsidP="00AC0FE9">
                <w:pPr>
                  <w:pStyle w:val="Footer"/>
                  <w:rPr>
                    <w:rFonts w:ascii="Santander Text" w:hAnsi="Santander Text" w:cs="Tahoma"/>
                    <w:bCs/>
                    <w:noProof/>
                    <w:color w:val="808080" w:themeColor="background1" w:themeShade="80"/>
                    <w:sz w:val="16"/>
                    <w:szCs w:val="16"/>
                  </w:rPr>
                </w:pPr>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antander Text" w:hAnsi="Santander Text" w:cs="Tahoma"/>
        <w:bCs/>
        <w:noProof/>
        <w:color w:val="808080" w:themeColor="background1" w:themeShade="80"/>
        <w:sz w:val="16"/>
        <w:szCs w:val="16"/>
      </w:rPr>
      <w:id w:val="2122191096"/>
      <w:docPartObj>
        <w:docPartGallery w:val="Page Numbers (Top of Page)"/>
        <w:docPartUnique/>
      </w:docPartObj>
    </w:sdtPr>
    <w:sdtContent>
      <w:p w14:paraId="21942D4F" w14:textId="77777777" w:rsidR="00CA7F57" w:rsidRPr="00DD08B5" w:rsidRDefault="00CA7F57" w:rsidP="00CA7F57">
        <w:pPr>
          <w:pStyle w:val="Footer"/>
          <w:rPr>
            <w:sz w:val="16"/>
            <w:szCs w:val="16"/>
          </w:rPr>
        </w:pPr>
        <w:r>
          <w:rPr>
            <w:sz w:val="16"/>
            <w:szCs w:val="16"/>
          </w:rPr>
          <w:t>ATPPOLESTAR25.02</w:t>
        </w:r>
        <w:r w:rsidRPr="00DB1578">
          <w:rPr>
            <w:sz w:val="16"/>
            <w:szCs w:val="16"/>
          </w:rPr>
          <w:ptab w:relativeTo="margin" w:alignment="center" w:leader="none"/>
        </w:r>
        <w:r w:rsidRPr="00472FCE">
          <w:rPr>
            <w:b/>
            <w:bCs/>
            <w:sz w:val="16"/>
            <w:szCs w:val="16"/>
          </w:rPr>
          <w:t xml:space="preserve"> </w:t>
        </w:r>
        <w:r>
          <w:rPr>
            <w:b/>
            <w:bCs/>
            <w:sz w:val="16"/>
            <w:szCs w:val="16"/>
          </w:rPr>
          <w:t>DEC2025</w:t>
        </w:r>
        <w:r>
          <w:rPr>
            <w:b/>
            <w:bCs/>
            <w:sz w:val="16"/>
            <w:szCs w:val="16"/>
          </w:rPr>
          <w:tab/>
        </w:r>
        <w:r w:rsidRPr="00DB1578">
          <w:rPr>
            <w:sz w:val="16"/>
            <w:szCs w:val="16"/>
          </w:rPr>
          <w:t xml:space="preserve">Page </w:t>
        </w:r>
        <w:r w:rsidRPr="00DB1578">
          <w:rPr>
            <w:b/>
            <w:bCs/>
            <w:sz w:val="16"/>
            <w:szCs w:val="16"/>
          </w:rPr>
          <w:fldChar w:fldCharType="begin"/>
        </w:r>
        <w:r w:rsidRPr="00DB1578">
          <w:rPr>
            <w:b/>
            <w:bCs/>
            <w:sz w:val="16"/>
            <w:szCs w:val="16"/>
          </w:rPr>
          <w:instrText xml:space="preserve"> PAGE  \* Arabic  \* MERGEFORMAT </w:instrText>
        </w:r>
        <w:r w:rsidRPr="00DB1578">
          <w:rPr>
            <w:b/>
            <w:bCs/>
            <w:sz w:val="16"/>
            <w:szCs w:val="16"/>
          </w:rPr>
          <w:fldChar w:fldCharType="separate"/>
        </w:r>
        <w:r>
          <w:rPr>
            <w:b/>
            <w:bCs/>
            <w:sz w:val="16"/>
            <w:szCs w:val="16"/>
          </w:rPr>
          <w:t>2</w:t>
        </w:r>
        <w:r w:rsidRPr="00DB1578">
          <w:rPr>
            <w:b/>
            <w:bCs/>
            <w:sz w:val="16"/>
            <w:szCs w:val="16"/>
          </w:rPr>
          <w:fldChar w:fldCharType="end"/>
        </w:r>
        <w:r w:rsidRPr="00DB1578">
          <w:rPr>
            <w:sz w:val="16"/>
            <w:szCs w:val="16"/>
          </w:rPr>
          <w:t xml:space="preserve"> of </w:t>
        </w:r>
        <w:r w:rsidRPr="00DB1578">
          <w:rPr>
            <w:b/>
            <w:bCs/>
            <w:sz w:val="16"/>
            <w:szCs w:val="16"/>
          </w:rPr>
          <w:fldChar w:fldCharType="begin"/>
        </w:r>
        <w:r w:rsidRPr="00DB1578">
          <w:rPr>
            <w:b/>
            <w:bCs/>
            <w:sz w:val="16"/>
            <w:szCs w:val="16"/>
          </w:rPr>
          <w:instrText xml:space="preserve"> NUMPAGES  \* Arabic  \* MERGEFORMAT </w:instrText>
        </w:r>
        <w:r w:rsidRPr="00DB1578">
          <w:rPr>
            <w:b/>
            <w:bCs/>
            <w:sz w:val="16"/>
            <w:szCs w:val="16"/>
          </w:rPr>
          <w:fldChar w:fldCharType="separate"/>
        </w:r>
        <w:r>
          <w:rPr>
            <w:b/>
            <w:bCs/>
            <w:sz w:val="16"/>
            <w:szCs w:val="16"/>
          </w:rPr>
          <w:t>5</w:t>
        </w:r>
        <w:r w:rsidRPr="00DB1578">
          <w:rPr>
            <w:b/>
            <w:bCs/>
            <w:sz w:val="16"/>
            <w:szCs w:val="16"/>
          </w:rPr>
          <w:fldChar w:fldCharType="end"/>
        </w:r>
      </w:p>
      <w:p w14:paraId="01422D67" w14:textId="11B57DC2" w:rsidR="00CA7F57" w:rsidRPr="00CA7F57" w:rsidRDefault="00000000">
        <w:pPr>
          <w:pStyle w:val="Footer"/>
          <w:rPr>
            <w:rFonts w:ascii="Santander Text" w:hAnsi="Santander Text" w:cs="Tahoma"/>
            <w:bCs/>
            <w:noProof/>
            <w:color w:val="808080" w:themeColor="background1" w:themeShade="80"/>
            <w:sz w:val="16"/>
            <w:szCs w:val="16"/>
            <w:rPrChange w:id="9" w:author="Stout, Debbie (Santander Consumer UK)" w:date="2025-11-18T18:31:00Z" w16du:dateUtc="2025-11-18T18:31:00Z">
              <w:rPr/>
            </w:rPrChange>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B5E8B" w14:textId="77777777" w:rsidR="008C3A22" w:rsidRDefault="008C3A22" w:rsidP="00BD0CE0">
      <w:pPr>
        <w:spacing w:after="0" w:line="240" w:lineRule="auto"/>
      </w:pPr>
      <w:r>
        <w:separator/>
      </w:r>
    </w:p>
  </w:footnote>
  <w:footnote w:type="continuationSeparator" w:id="0">
    <w:p w14:paraId="5FB67091" w14:textId="77777777" w:rsidR="008C3A22" w:rsidRDefault="008C3A22" w:rsidP="00BD0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7FE1" w14:textId="7EBDDA96" w:rsidR="00801381" w:rsidRDefault="00801381">
    <w:pPr>
      <w:pStyle w:val="Header"/>
    </w:pPr>
    <w:r>
      <w:rPr>
        <w:noProof/>
      </w:rPr>
      <w:drawing>
        <wp:anchor distT="0" distB="0" distL="114300" distR="114300" simplePos="0" relativeHeight="251660288" behindDoc="0" locked="0" layoutInCell="1" allowOverlap="1" wp14:anchorId="5477A25A" wp14:editId="49C341BA">
          <wp:simplePos x="0" y="0"/>
          <wp:positionH relativeFrom="margin">
            <wp:posOffset>-627070</wp:posOffset>
          </wp:positionH>
          <wp:positionV relativeFrom="page">
            <wp:posOffset>105883</wp:posOffset>
          </wp:positionV>
          <wp:extent cx="2067058" cy="938095"/>
          <wp:effectExtent l="0" t="0" r="0" b="0"/>
          <wp:wrapSquare wrapText="bothSides"/>
          <wp:docPr id="634896088" name="Picture 18"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519444" name="Picture 18" descr="A black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67058" cy="9380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74E84" w14:textId="735145C7" w:rsidR="00595DD2" w:rsidRDefault="00595DD2">
    <w:pPr>
      <w:pStyle w:val="Header"/>
    </w:pPr>
    <w:r>
      <w:rPr>
        <w:noProof/>
      </w:rPr>
      <w:drawing>
        <wp:anchor distT="0" distB="0" distL="114300" distR="114300" simplePos="0" relativeHeight="251658240" behindDoc="1" locked="0" layoutInCell="1" allowOverlap="1" wp14:anchorId="2432FAFF" wp14:editId="1BD9E6B7">
          <wp:simplePos x="0" y="0"/>
          <wp:positionH relativeFrom="column">
            <wp:posOffset>-126654</wp:posOffset>
          </wp:positionH>
          <wp:positionV relativeFrom="paragraph">
            <wp:posOffset>-226538</wp:posOffset>
          </wp:positionV>
          <wp:extent cx="1602463" cy="726568"/>
          <wp:effectExtent l="0" t="0" r="0" b="0"/>
          <wp:wrapNone/>
          <wp:docPr id="188675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463" cy="726568"/>
                  </a:xfrm>
                  <a:prstGeom prst="rect">
                    <a:avLst/>
                  </a:prstGeom>
                  <a:noFill/>
                  <a:ln>
                    <a:noFill/>
                  </a:ln>
                </pic:spPr>
              </pic:pic>
            </a:graphicData>
          </a:graphic>
        </wp:anchor>
      </w:drawing>
    </w:r>
  </w:p>
  <w:p w14:paraId="3FAC9E3D" w14:textId="77777777" w:rsidR="00595DD2" w:rsidRDefault="00595DD2">
    <w:pPr>
      <w:pStyle w:val="Header"/>
    </w:pPr>
  </w:p>
  <w:p w14:paraId="17B8577E" w14:textId="01173B79" w:rsidR="00AC0FE9" w:rsidRDefault="00AC0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2789E"/>
    <w:multiLevelType w:val="hybridMultilevel"/>
    <w:tmpl w:val="2D82488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2D654864"/>
    <w:multiLevelType w:val="hybridMultilevel"/>
    <w:tmpl w:val="42AC54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9E0348"/>
    <w:multiLevelType w:val="hybridMultilevel"/>
    <w:tmpl w:val="79FAF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234184"/>
    <w:multiLevelType w:val="hybridMultilevel"/>
    <w:tmpl w:val="7018BE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822F81"/>
    <w:multiLevelType w:val="hybridMultilevel"/>
    <w:tmpl w:val="2618D426"/>
    <w:lvl w:ilvl="0" w:tplc="908CBC4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B05D0B"/>
    <w:multiLevelType w:val="hybridMultilevel"/>
    <w:tmpl w:val="8C96C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D34E56"/>
    <w:multiLevelType w:val="hybridMultilevel"/>
    <w:tmpl w:val="E9A88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090073"/>
    <w:multiLevelType w:val="hybridMultilevel"/>
    <w:tmpl w:val="F4004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F0527B"/>
    <w:multiLevelType w:val="hybridMultilevel"/>
    <w:tmpl w:val="20388A3E"/>
    <w:lvl w:ilvl="0" w:tplc="FEDE5022">
      <w:start w:val="1"/>
      <w:numFmt w:val="bullet"/>
      <w:lvlText w:val=""/>
      <w:lvlJc w:val="left"/>
      <w:pPr>
        <w:ind w:left="720" w:hanging="360"/>
      </w:pPr>
      <w:rPr>
        <w:rFonts w:ascii="Symbol" w:hAnsi="Symbol" w:hint="default"/>
      </w:rPr>
    </w:lvl>
    <w:lvl w:ilvl="1" w:tplc="A10A964C" w:tentative="1">
      <w:start w:val="1"/>
      <w:numFmt w:val="bullet"/>
      <w:lvlText w:val="o"/>
      <w:lvlJc w:val="left"/>
      <w:pPr>
        <w:ind w:left="1440" w:hanging="360"/>
      </w:pPr>
      <w:rPr>
        <w:rFonts w:ascii="Courier New" w:hAnsi="Courier New" w:cs="Courier New" w:hint="default"/>
      </w:rPr>
    </w:lvl>
    <w:lvl w:ilvl="2" w:tplc="74ECE28A" w:tentative="1">
      <w:start w:val="1"/>
      <w:numFmt w:val="bullet"/>
      <w:lvlText w:val=""/>
      <w:lvlJc w:val="left"/>
      <w:pPr>
        <w:ind w:left="2160" w:hanging="360"/>
      </w:pPr>
      <w:rPr>
        <w:rFonts w:ascii="Wingdings" w:hAnsi="Wingdings" w:hint="default"/>
      </w:rPr>
    </w:lvl>
    <w:lvl w:ilvl="3" w:tplc="4EF2ED4C" w:tentative="1">
      <w:start w:val="1"/>
      <w:numFmt w:val="bullet"/>
      <w:lvlText w:val=""/>
      <w:lvlJc w:val="left"/>
      <w:pPr>
        <w:ind w:left="2880" w:hanging="360"/>
      </w:pPr>
      <w:rPr>
        <w:rFonts w:ascii="Symbol" w:hAnsi="Symbol" w:hint="default"/>
      </w:rPr>
    </w:lvl>
    <w:lvl w:ilvl="4" w:tplc="34E00406" w:tentative="1">
      <w:start w:val="1"/>
      <w:numFmt w:val="bullet"/>
      <w:lvlText w:val="o"/>
      <w:lvlJc w:val="left"/>
      <w:pPr>
        <w:ind w:left="3600" w:hanging="360"/>
      </w:pPr>
      <w:rPr>
        <w:rFonts w:ascii="Courier New" w:hAnsi="Courier New" w:cs="Courier New" w:hint="default"/>
      </w:rPr>
    </w:lvl>
    <w:lvl w:ilvl="5" w:tplc="D846A362" w:tentative="1">
      <w:start w:val="1"/>
      <w:numFmt w:val="bullet"/>
      <w:lvlText w:val=""/>
      <w:lvlJc w:val="left"/>
      <w:pPr>
        <w:ind w:left="4320" w:hanging="360"/>
      </w:pPr>
      <w:rPr>
        <w:rFonts w:ascii="Wingdings" w:hAnsi="Wingdings" w:hint="default"/>
      </w:rPr>
    </w:lvl>
    <w:lvl w:ilvl="6" w:tplc="8F60F5C2" w:tentative="1">
      <w:start w:val="1"/>
      <w:numFmt w:val="bullet"/>
      <w:lvlText w:val=""/>
      <w:lvlJc w:val="left"/>
      <w:pPr>
        <w:ind w:left="5040" w:hanging="360"/>
      </w:pPr>
      <w:rPr>
        <w:rFonts w:ascii="Symbol" w:hAnsi="Symbol" w:hint="default"/>
      </w:rPr>
    </w:lvl>
    <w:lvl w:ilvl="7" w:tplc="9BF6CE7A" w:tentative="1">
      <w:start w:val="1"/>
      <w:numFmt w:val="bullet"/>
      <w:lvlText w:val="o"/>
      <w:lvlJc w:val="left"/>
      <w:pPr>
        <w:ind w:left="5760" w:hanging="360"/>
      </w:pPr>
      <w:rPr>
        <w:rFonts w:ascii="Courier New" w:hAnsi="Courier New" w:cs="Courier New" w:hint="default"/>
      </w:rPr>
    </w:lvl>
    <w:lvl w:ilvl="8" w:tplc="B920BA12" w:tentative="1">
      <w:start w:val="1"/>
      <w:numFmt w:val="bullet"/>
      <w:lvlText w:val=""/>
      <w:lvlJc w:val="left"/>
      <w:pPr>
        <w:ind w:left="6480" w:hanging="360"/>
      </w:pPr>
      <w:rPr>
        <w:rFonts w:ascii="Wingdings" w:hAnsi="Wingdings" w:hint="default"/>
      </w:rPr>
    </w:lvl>
  </w:abstractNum>
  <w:num w:numId="1" w16cid:durableId="1390958039">
    <w:abstractNumId w:val="6"/>
  </w:num>
  <w:num w:numId="2" w16cid:durableId="501438204">
    <w:abstractNumId w:val="3"/>
  </w:num>
  <w:num w:numId="3" w16cid:durableId="656032928">
    <w:abstractNumId w:val="7"/>
  </w:num>
  <w:num w:numId="4" w16cid:durableId="179778366">
    <w:abstractNumId w:val="4"/>
  </w:num>
  <w:num w:numId="5" w16cid:durableId="367920809">
    <w:abstractNumId w:val="0"/>
  </w:num>
  <w:num w:numId="6" w16cid:durableId="565914121">
    <w:abstractNumId w:val="5"/>
  </w:num>
  <w:num w:numId="7" w16cid:durableId="1723166347">
    <w:abstractNumId w:val="1"/>
  </w:num>
  <w:num w:numId="8" w16cid:durableId="645859289">
    <w:abstractNumId w:val="2"/>
  </w:num>
  <w:num w:numId="9" w16cid:durableId="155577156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out, Debbie (Santander Consumer UK)">
    <w15:presenceInfo w15:providerId="AD" w15:userId="S::deborah.stout@santanderconsumer.co.uk::e563952b-c4d5-476b-9a25-08ba6195dd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CE0"/>
    <w:rsid w:val="00000992"/>
    <w:rsid w:val="000111F2"/>
    <w:rsid w:val="00020C8B"/>
    <w:rsid w:val="00022EC5"/>
    <w:rsid w:val="00024520"/>
    <w:rsid w:val="00036727"/>
    <w:rsid w:val="00040AAB"/>
    <w:rsid w:val="00052858"/>
    <w:rsid w:val="00064E41"/>
    <w:rsid w:val="000766EF"/>
    <w:rsid w:val="000838A8"/>
    <w:rsid w:val="00094D8A"/>
    <w:rsid w:val="000A2EDC"/>
    <w:rsid w:val="000A680C"/>
    <w:rsid w:val="000B2A83"/>
    <w:rsid w:val="000B60F6"/>
    <w:rsid w:val="000C3156"/>
    <w:rsid w:val="000D1DCD"/>
    <w:rsid w:val="000D3A3D"/>
    <w:rsid w:val="000D6B46"/>
    <w:rsid w:val="000D783C"/>
    <w:rsid w:val="000E5395"/>
    <w:rsid w:val="000E5AA1"/>
    <w:rsid w:val="000F2A30"/>
    <w:rsid w:val="00102C8A"/>
    <w:rsid w:val="00120948"/>
    <w:rsid w:val="001233F2"/>
    <w:rsid w:val="00134628"/>
    <w:rsid w:val="00145A28"/>
    <w:rsid w:val="001506EE"/>
    <w:rsid w:val="00157606"/>
    <w:rsid w:val="001B3C7C"/>
    <w:rsid w:val="001C6BCF"/>
    <w:rsid w:val="001C6E3F"/>
    <w:rsid w:val="001D2689"/>
    <w:rsid w:val="001F1285"/>
    <w:rsid w:val="00210DDA"/>
    <w:rsid w:val="00213E84"/>
    <w:rsid w:val="00214808"/>
    <w:rsid w:val="00226660"/>
    <w:rsid w:val="00227DD0"/>
    <w:rsid w:val="00242F6F"/>
    <w:rsid w:val="002565B6"/>
    <w:rsid w:val="00263EF8"/>
    <w:rsid w:val="002A3E50"/>
    <w:rsid w:val="002B65D3"/>
    <w:rsid w:val="002D19C4"/>
    <w:rsid w:val="002D22AC"/>
    <w:rsid w:val="002D2833"/>
    <w:rsid w:val="002E7575"/>
    <w:rsid w:val="00304B29"/>
    <w:rsid w:val="00321380"/>
    <w:rsid w:val="00321DAA"/>
    <w:rsid w:val="00342E4F"/>
    <w:rsid w:val="003438DF"/>
    <w:rsid w:val="00343EB9"/>
    <w:rsid w:val="003507D0"/>
    <w:rsid w:val="00363094"/>
    <w:rsid w:val="00375B6A"/>
    <w:rsid w:val="00385432"/>
    <w:rsid w:val="003C194F"/>
    <w:rsid w:val="003C2CEF"/>
    <w:rsid w:val="003D39D2"/>
    <w:rsid w:val="003E3D66"/>
    <w:rsid w:val="003E6D42"/>
    <w:rsid w:val="003F4D30"/>
    <w:rsid w:val="003F5FB5"/>
    <w:rsid w:val="0041355F"/>
    <w:rsid w:val="004164A5"/>
    <w:rsid w:val="00452C5F"/>
    <w:rsid w:val="004626EA"/>
    <w:rsid w:val="0046660F"/>
    <w:rsid w:val="00495B98"/>
    <w:rsid w:val="00497BAE"/>
    <w:rsid w:val="004A69A2"/>
    <w:rsid w:val="004B6C52"/>
    <w:rsid w:val="004B711E"/>
    <w:rsid w:val="004E10E0"/>
    <w:rsid w:val="004E58B3"/>
    <w:rsid w:val="005405E5"/>
    <w:rsid w:val="00561DD3"/>
    <w:rsid w:val="00580C13"/>
    <w:rsid w:val="00581D1B"/>
    <w:rsid w:val="00595782"/>
    <w:rsid w:val="00595DD2"/>
    <w:rsid w:val="00596759"/>
    <w:rsid w:val="00596E34"/>
    <w:rsid w:val="005D37DC"/>
    <w:rsid w:val="005E3D64"/>
    <w:rsid w:val="005F4DBE"/>
    <w:rsid w:val="00603768"/>
    <w:rsid w:val="00613EB6"/>
    <w:rsid w:val="006215E2"/>
    <w:rsid w:val="00646869"/>
    <w:rsid w:val="00646EB8"/>
    <w:rsid w:val="00651717"/>
    <w:rsid w:val="006718F0"/>
    <w:rsid w:val="00684011"/>
    <w:rsid w:val="006A28DA"/>
    <w:rsid w:val="006A461C"/>
    <w:rsid w:val="006B3D9B"/>
    <w:rsid w:val="006C04D8"/>
    <w:rsid w:val="006E1724"/>
    <w:rsid w:val="006E5824"/>
    <w:rsid w:val="00702866"/>
    <w:rsid w:val="007272E1"/>
    <w:rsid w:val="00731B27"/>
    <w:rsid w:val="007418B3"/>
    <w:rsid w:val="00742735"/>
    <w:rsid w:val="007434BC"/>
    <w:rsid w:val="00753480"/>
    <w:rsid w:val="00753FD9"/>
    <w:rsid w:val="00755C00"/>
    <w:rsid w:val="00761932"/>
    <w:rsid w:val="0076327D"/>
    <w:rsid w:val="00767A51"/>
    <w:rsid w:val="00772816"/>
    <w:rsid w:val="00790D38"/>
    <w:rsid w:val="00792FBE"/>
    <w:rsid w:val="007A21CA"/>
    <w:rsid w:val="007A268A"/>
    <w:rsid w:val="007B5D06"/>
    <w:rsid w:val="007F6EC5"/>
    <w:rsid w:val="00801042"/>
    <w:rsid w:val="00801381"/>
    <w:rsid w:val="00802BA3"/>
    <w:rsid w:val="0080796C"/>
    <w:rsid w:val="00811F5D"/>
    <w:rsid w:val="00813306"/>
    <w:rsid w:val="008136F6"/>
    <w:rsid w:val="008345C9"/>
    <w:rsid w:val="0084238D"/>
    <w:rsid w:val="008960E6"/>
    <w:rsid w:val="008A33FE"/>
    <w:rsid w:val="008A50A9"/>
    <w:rsid w:val="008C201D"/>
    <w:rsid w:val="008C3A22"/>
    <w:rsid w:val="008C48A1"/>
    <w:rsid w:val="008C6854"/>
    <w:rsid w:val="008D4F2F"/>
    <w:rsid w:val="008F2F1F"/>
    <w:rsid w:val="00912818"/>
    <w:rsid w:val="00965C67"/>
    <w:rsid w:val="009861D9"/>
    <w:rsid w:val="009A101B"/>
    <w:rsid w:val="009A1830"/>
    <w:rsid w:val="009C6FA3"/>
    <w:rsid w:val="009D63F9"/>
    <w:rsid w:val="00A13AA1"/>
    <w:rsid w:val="00A174EF"/>
    <w:rsid w:val="00A26164"/>
    <w:rsid w:val="00A438D9"/>
    <w:rsid w:val="00A449EA"/>
    <w:rsid w:val="00A54053"/>
    <w:rsid w:val="00A62549"/>
    <w:rsid w:val="00AB35D5"/>
    <w:rsid w:val="00AC0FE9"/>
    <w:rsid w:val="00AC5748"/>
    <w:rsid w:val="00AC6E95"/>
    <w:rsid w:val="00AC7045"/>
    <w:rsid w:val="00AD298E"/>
    <w:rsid w:val="00AE0B76"/>
    <w:rsid w:val="00AE26A9"/>
    <w:rsid w:val="00AF060E"/>
    <w:rsid w:val="00AF294B"/>
    <w:rsid w:val="00AF44B0"/>
    <w:rsid w:val="00B15E4F"/>
    <w:rsid w:val="00B26343"/>
    <w:rsid w:val="00B26A56"/>
    <w:rsid w:val="00B429D6"/>
    <w:rsid w:val="00B52692"/>
    <w:rsid w:val="00B65C9F"/>
    <w:rsid w:val="00B77144"/>
    <w:rsid w:val="00B81589"/>
    <w:rsid w:val="00B901AF"/>
    <w:rsid w:val="00B956A7"/>
    <w:rsid w:val="00BA0F51"/>
    <w:rsid w:val="00BA6C21"/>
    <w:rsid w:val="00BB0CCC"/>
    <w:rsid w:val="00BD0CE0"/>
    <w:rsid w:val="00BE09AE"/>
    <w:rsid w:val="00BE2D19"/>
    <w:rsid w:val="00BF19E9"/>
    <w:rsid w:val="00C0768A"/>
    <w:rsid w:val="00C14462"/>
    <w:rsid w:val="00C17170"/>
    <w:rsid w:val="00C2297E"/>
    <w:rsid w:val="00C22C46"/>
    <w:rsid w:val="00C33D20"/>
    <w:rsid w:val="00C51DBB"/>
    <w:rsid w:val="00C55ED8"/>
    <w:rsid w:val="00C57FB3"/>
    <w:rsid w:val="00C94A08"/>
    <w:rsid w:val="00CA7F57"/>
    <w:rsid w:val="00CC1DA4"/>
    <w:rsid w:val="00CE509F"/>
    <w:rsid w:val="00CF07C2"/>
    <w:rsid w:val="00CF3258"/>
    <w:rsid w:val="00D05169"/>
    <w:rsid w:val="00D06A3A"/>
    <w:rsid w:val="00D105AC"/>
    <w:rsid w:val="00D10769"/>
    <w:rsid w:val="00D13725"/>
    <w:rsid w:val="00D3450B"/>
    <w:rsid w:val="00D43134"/>
    <w:rsid w:val="00D55C27"/>
    <w:rsid w:val="00D57198"/>
    <w:rsid w:val="00D84696"/>
    <w:rsid w:val="00DA3A7D"/>
    <w:rsid w:val="00DC5822"/>
    <w:rsid w:val="00DD4A3D"/>
    <w:rsid w:val="00DD6C2E"/>
    <w:rsid w:val="00DE4330"/>
    <w:rsid w:val="00DE7EB4"/>
    <w:rsid w:val="00E00B83"/>
    <w:rsid w:val="00E1484F"/>
    <w:rsid w:val="00E209DB"/>
    <w:rsid w:val="00E27863"/>
    <w:rsid w:val="00E3448A"/>
    <w:rsid w:val="00E46CE0"/>
    <w:rsid w:val="00E63495"/>
    <w:rsid w:val="00E72D65"/>
    <w:rsid w:val="00E93555"/>
    <w:rsid w:val="00E96335"/>
    <w:rsid w:val="00EA54D0"/>
    <w:rsid w:val="00EC0CE3"/>
    <w:rsid w:val="00EC0D2D"/>
    <w:rsid w:val="00EC381F"/>
    <w:rsid w:val="00ED2E1E"/>
    <w:rsid w:val="00ED3A9D"/>
    <w:rsid w:val="00ED3F41"/>
    <w:rsid w:val="00EE0AD3"/>
    <w:rsid w:val="00EF2825"/>
    <w:rsid w:val="00EF3874"/>
    <w:rsid w:val="00EF516B"/>
    <w:rsid w:val="00F0355B"/>
    <w:rsid w:val="00F04CDA"/>
    <w:rsid w:val="00F3449B"/>
    <w:rsid w:val="00F35B92"/>
    <w:rsid w:val="00F57FB2"/>
    <w:rsid w:val="00F61FB2"/>
    <w:rsid w:val="00F7177B"/>
    <w:rsid w:val="00F968D3"/>
    <w:rsid w:val="00FA787B"/>
    <w:rsid w:val="00FB19A7"/>
    <w:rsid w:val="00FB327D"/>
    <w:rsid w:val="00FB45C8"/>
    <w:rsid w:val="00FB5164"/>
    <w:rsid w:val="00FB7DD6"/>
    <w:rsid w:val="00FD0B83"/>
    <w:rsid w:val="00FD2BF1"/>
    <w:rsid w:val="00FD49C6"/>
    <w:rsid w:val="00FF6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21E1E"/>
  <w15:chartTrackingRefBased/>
  <w15:docId w15:val="{460A8438-0583-4200-8820-CF8E69F81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C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CE0"/>
    <w:pPr>
      <w:ind w:left="720"/>
      <w:contextualSpacing/>
    </w:pPr>
  </w:style>
  <w:style w:type="paragraph" w:styleId="BodyText">
    <w:name w:val="Body Text"/>
    <w:basedOn w:val="Normal"/>
    <w:link w:val="BodyTextChar"/>
    <w:rsid w:val="00BD0CE0"/>
    <w:pPr>
      <w:overflowPunct w:val="0"/>
      <w:autoSpaceDE w:val="0"/>
      <w:autoSpaceDN w:val="0"/>
      <w:adjustRightInd w:val="0"/>
      <w:spacing w:after="0" w:line="240" w:lineRule="auto"/>
    </w:pPr>
    <w:rPr>
      <w:rFonts w:ascii="Abbey" w:eastAsia="Times New Roman" w:hAnsi="Abbey" w:cs="Times New Roman"/>
      <w:sz w:val="24"/>
      <w:szCs w:val="20"/>
    </w:rPr>
  </w:style>
  <w:style w:type="character" w:customStyle="1" w:styleId="BodyTextChar">
    <w:name w:val="Body Text Char"/>
    <w:basedOn w:val="DefaultParagraphFont"/>
    <w:link w:val="BodyText"/>
    <w:rsid w:val="00BD0CE0"/>
    <w:rPr>
      <w:rFonts w:ascii="Abbey" w:eastAsia="Times New Roman" w:hAnsi="Abbey" w:cs="Times New Roman"/>
      <w:sz w:val="24"/>
      <w:szCs w:val="20"/>
    </w:rPr>
  </w:style>
  <w:style w:type="character" w:styleId="CommentReference">
    <w:name w:val="annotation reference"/>
    <w:rsid w:val="00BD0CE0"/>
    <w:rPr>
      <w:sz w:val="16"/>
      <w:szCs w:val="16"/>
    </w:rPr>
  </w:style>
  <w:style w:type="paragraph" w:styleId="Header">
    <w:name w:val="header"/>
    <w:basedOn w:val="Normal"/>
    <w:link w:val="HeaderChar"/>
    <w:uiPriority w:val="99"/>
    <w:unhideWhenUsed/>
    <w:rsid w:val="00BD0C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CE0"/>
  </w:style>
  <w:style w:type="paragraph" w:styleId="Footer">
    <w:name w:val="footer"/>
    <w:basedOn w:val="Normal"/>
    <w:link w:val="FooterChar"/>
    <w:uiPriority w:val="99"/>
    <w:unhideWhenUsed/>
    <w:rsid w:val="00BD0C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CE0"/>
  </w:style>
  <w:style w:type="character" w:styleId="Hyperlink">
    <w:name w:val="Hyperlink"/>
    <w:basedOn w:val="DefaultParagraphFont"/>
    <w:uiPriority w:val="99"/>
    <w:unhideWhenUsed/>
    <w:rsid w:val="00BD0CE0"/>
    <w:rPr>
      <w:color w:val="0563C1" w:themeColor="hyperlink"/>
      <w:u w:val="single"/>
    </w:rPr>
  </w:style>
  <w:style w:type="paragraph" w:styleId="CommentText">
    <w:name w:val="annotation text"/>
    <w:basedOn w:val="Normal"/>
    <w:link w:val="CommentTextChar"/>
    <w:unhideWhenUsed/>
    <w:rsid w:val="00BD0CE0"/>
    <w:pPr>
      <w:spacing w:line="240" w:lineRule="auto"/>
    </w:pPr>
    <w:rPr>
      <w:sz w:val="20"/>
      <w:szCs w:val="20"/>
    </w:rPr>
  </w:style>
  <w:style w:type="character" w:customStyle="1" w:styleId="CommentTextChar">
    <w:name w:val="Comment Text Char"/>
    <w:basedOn w:val="DefaultParagraphFont"/>
    <w:link w:val="CommentText"/>
    <w:rsid w:val="00BD0CE0"/>
    <w:rPr>
      <w:sz w:val="20"/>
      <w:szCs w:val="20"/>
    </w:rPr>
  </w:style>
  <w:style w:type="paragraph" w:styleId="CommentSubject">
    <w:name w:val="annotation subject"/>
    <w:basedOn w:val="CommentText"/>
    <w:next w:val="CommentText"/>
    <w:link w:val="CommentSubjectChar"/>
    <w:uiPriority w:val="99"/>
    <w:semiHidden/>
    <w:unhideWhenUsed/>
    <w:rsid w:val="00BD0CE0"/>
    <w:rPr>
      <w:b/>
      <w:bCs/>
    </w:rPr>
  </w:style>
  <w:style w:type="character" w:customStyle="1" w:styleId="CommentSubjectChar">
    <w:name w:val="Comment Subject Char"/>
    <w:basedOn w:val="CommentTextChar"/>
    <w:link w:val="CommentSubject"/>
    <w:uiPriority w:val="99"/>
    <w:semiHidden/>
    <w:rsid w:val="00BD0CE0"/>
    <w:rPr>
      <w:b/>
      <w:bCs/>
      <w:sz w:val="20"/>
      <w:szCs w:val="20"/>
    </w:rPr>
  </w:style>
  <w:style w:type="table" w:styleId="TableGrid">
    <w:name w:val="Table Grid"/>
    <w:basedOn w:val="TableNormal"/>
    <w:rsid w:val="00E1484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D22AC"/>
    <w:pPr>
      <w:spacing w:after="0" w:line="240" w:lineRule="auto"/>
    </w:pPr>
  </w:style>
  <w:style w:type="paragraph" w:customStyle="1" w:styleId="Body1">
    <w:name w:val="Body 1"/>
    <w:basedOn w:val="Normal"/>
    <w:link w:val="Body1Char"/>
    <w:qFormat/>
    <w:rsid w:val="002D22AC"/>
    <w:pPr>
      <w:spacing w:after="210" w:line="264" w:lineRule="auto"/>
      <w:jc w:val="both"/>
    </w:pPr>
    <w:rPr>
      <w:rFonts w:ascii="Arial" w:eastAsia="Arial Unicode MS" w:hAnsi="Arial" w:cs="Times New Roman"/>
      <w:sz w:val="21"/>
      <w:szCs w:val="21"/>
      <w:lang w:eastAsia="en-GB"/>
    </w:rPr>
  </w:style>
  <w:style w:type="character" w:customStyle="1" w:styleId="BoldText">
    <w:name w:val="BoldText"/>
    <w:basedOn w:val="DefaultParagraphFont"/>
    <w:uiPriority w:val="15"/>
    <w:qFormat/>
    <w:rsid w:val="002D22AC"/>
    <w:rPr>
      <w:b/>
    </w:rPr>
  </w:style>
  <w:style w:type="character" w:customStyle="1" w:styleId="Heading1Text">
    <w:name w:val="Heading 1 Text"/>
    <w:basedOn w:val="BoldText"/>
    <w:qFormat/>
    <w:rsid w:val="002D22AC"/>
    <w:rPr>
      <w:b/>
      <w:smallCaps/>
    </w:rPr>
  </w:style>
  <w:style w:type="character" w:customStyle="1" w:styleId="Body1Char">
    <w:name w:val="Body 1 Char"/>
    <w:basedOn w:val="DefaultParagraphFont"/>
    <w:link w:val="Body1"/>
    <w:rsid w:val="002D22AC"/>
    <w:rPr>
      <w:rFonts w:ascii="Arial" w:eastAsia="Arial Unicode MS" w:hAnsi="Arial" w:cs="Times New Roman"/>
      <w:sz w:val="21"/>
      <w:szCs w:val="21"/>
      <w:lang w:eastAsia="en-GB"/>
    </w:rPr>
  </w:style>
  <w:style w:type="character" w:styleId="UnresolvedMention">
    <w:name w:val="Unresolved Mention"/>
    <w:basedOn w:val="DefaultParagraphFont"/>
    <w:uiPriority w:val="99"/>
    <w:semiHidden/>
    <w:unhideWhenUsed/>
    <w:rsid w:val="00DD6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vcfsuk.co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lestar-finance.com/your-dat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tel:0330678154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olestar-finance.com/your-dat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74F0A-D4E9-4586-B825-38A17950C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2842</Words>
  <Characters>16206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Badiani, Rinku (Santander UK)</dc:creator>
  <cp:keywords/>
  <dc:description/>
  <cp:lastModifiedBy>Stout, Debbie (Santander Consumer UK)</cp:lastModifiedBy>
  <cp:revision>3</cp:revision>
  <cp:lastPrinted>2024-01-19T10:01:00Z</cp:lastPrinted>
  <dcterms:created xsi:type="dcterms:W3CDTF">2026-01-20T15:15:00Z</dcterms:created>
  <dcterms:modified xsi:type="dcterms:W3CDTF">2026-01-20T15:16:00Z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b88ec2-a72b-4523-9e84-0458a1764731_Enabled">
    <vt:lpwstr>true</vt:lpwstr>
  </property>
  <property fmtid="{D5CDD505-2E9C-101B-9397-08002B2CF9AE}" pid="3" name="MSIP_Label_41b88ec2-a72b-4523-9e84-0458a1764731_SetDate">
    <vt:lpwstr>2025-03-26T16:53:55Z</vt:lpwstr>
  </property>
  <property fmtid="{D5CDD505-2E9C-101B-9397-08002B2CF9AE}" pid="4" name="MSIP_Label_41b88ec2-a72b-4523-9e84-0458a1764731_Method">
    <vt:lpwstr>Privileged</vt:lpwstr>
  </property>
  <property fmtid="{D5CDD505-2E9C-101B-9397-08002B2CF9AE}" pid="5" name="MSIP_Label_41b88ec2-a72b-4523-9e84-0458a1764731_Name">
    <vt:lpwstr>Public O365</vt:lpwstr>
  </property>
  <property fmtid="{D5CDD505-2E9C-101B-9397-08002B2CF9AE}" pid="6" name="MSIP_Label_41b88ec2-a72b-4523-9e84-0458a1764731_SiteId">
    <vt:lpwstr>35595a02-4d6d-44ac-99e1-f9ab4cd872db</vt:lpwstr>
  </property>
  <property fmtid="{D5CDD505-2E9C-101B-9397-08002B2CF9AE}" pid="7" name="MSIP_Label_41b88ec2-a72b-4523-9e84-0458a1764731_ActionId">
    <vt:lpwstr>a4bfe0d0-76d9-4ed5-ae69-d7eb7d8f4ddb</vt:lpwstr>
  </property>
  <property fmtid="{D5CDD505-2E9C-101B-9397-08002B2CF9AE}" pid="8" name="MSIP_Label_41b88ec2-a72b-4523-9e84-0458a1764731_ContentBits">
    <vt:lpwstr>0</vt:lpwstr>
  </property>
  <property fmtid="{D5CDD505-2E9C-101B-9397-08002B2CF9AE}" pid="9" name="MSIP_Label_41b88ec2-a72b-4523-9e84-0458a1764731_Tag">
    <vt:lpwstr>10, 0, 1, 1</vt:lpwstr>
  </property>
</Properties>
</file>